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CCA8F" w14:textId="77777777" w:rsidR="00791B23" w:rsidRPr="00947B44" w:rsidRDefault="00791B23" w:rsidP="00B00864">
      <w:pPr>
        <w:spacing w:before="60" w:after="60" w:line="24" w:lineRule="atLeast"/>
        <w:jc w:val="right"/>
        <w:rPr>
          <w:rFonts w:cs="Calibri"/>
          <w:bCs/>
          <w:sz w:val="24"/>
          <w:szCs w:val="24"/>
        </w:rPr>
      </w:pPr>
      <w:r w:rsidRPr="00947B44">
        <w:rPr>
          <w:rFonts w:cs="Calibri"/>
          <w:bCs/>
          <w:sz w:val="24"/>
          <w:szCs w:val="24"/>
        </w:rPr>
        <w:t>Załącznik Nr 2 do SWZ</w:t>
      </w:r>
    </w:p>
    <w:p w14:paraId="25A406EC" w14:textId="0E379AA5" w:rsidR="00791B23" w:rsidRPr="00947B44" w:rsidRDefault="00791B23" w:rsidP="00B00864">
      <w:pPr>
        <w:spacing w:before="60" w:after="60" w:line="24" w:lineRule="atLeast"/>
        <w:rPr>
          <w:rFonts w:cs="Calibri"/>
          <w:b/>
          <w:sz w:val="24"/>
          <w:szCs w:val="24"/>
        </w:rPr>
      </w:pPr>
      <w:r w:rsidRPr="00947B44">
        <w:rPr>
          <w:rFonts w:cs="Calibri"/>
          <w:sz w:val="24"/>
          <w:szCs w:val="24"/>
        </w:rPr>
        <w:t xml:space="preserve">Numer postępowania: </w:t>
      </w:r>
      <w:r w:rsidRPr="008C097F">
        <w:rPr>
          <w:rFonts w:cs="Calibri"/>
          <w:b/>
          <w:bCs/>
          <w:sz w:val="24"/>
          <w:szCs w:val="24"/>
        </w:rPr>
        <w:t>DZPiZ.2620.13.ZP.202</w:t>
      </w:r>
      <w:r w:rsidR="00947B44" w:rsidRPr="008C097F">
        <w:rPr>
          <w:rFonts w:cs="Calibri"/>
          <w:b/>
          <w:bCs/>
          <w:sz w:val="24"/>
          <w:szCs w:val="24"/>
        </w:rPr>
        <w:t>6</w:t>
      </w:r>
      <w:r w:rsidRPr="00947B44">
        <w:rPr>
          <w:rFonts w:cs="Calibri"/>
          <w:sz w:val="24"/>
          <w:szCs w:val="24"/>
        </w:rPr>
        <w:tab/>
      </w:r>
    </w:p>
    <w:p w14:paraId="20AA3FA9" w14:textId="77777777" w:rsidR="00791B23" w:rsidRPr="00947B44" w:rsidRDefault="00791B23" w:rsidP="00B00864">
      <w:pPr>
        <w:spacing w:before="60" w:after="60" w:line="24" w:lineRule="atLeast"/>
        <w:rPr>
          <w:rFonts w:cs="Calibri"/>
          <w:b/>
          <w:sz w:val="24"/>
          <w:szCs w:val="24"/>
        </w:rPr>
      </w:pPr>
    </w:p>
    <w:p w14:paraId="771C8486" w14:textId="77777777" w:rsidR="00947B44" w:rsidRDefault="00947B44" w:rsidP="00947B44">
      <w:pPr>
        <w:spacing w:before="60" w:after="60" w:line="24" w:lineRule="atLeast"/>
        <w:rPr>
          <w:rFonts w:cs="Calibri"/>
          <w:bCs/>
          <w:sz w:val="24"/>
          <w:szCs w:val="24"/>
        </w:rPr>
      </w:pPr>
      <w:bookmarkStart w:id="0" w:name="_Hlk118365088"/>
    </w:p>
    <w:p w14:paraId="559CE536" w14:textId="3B6E98A1" w:rsidR="00947B44" w:rsidRPr="00947B44" w:rsidRDefault="00947B44" w:rsidP="00947B44">
      <w:pPr>
        <w:spacing w:before="60" w:after="60" w:line="24" w:lineRule="atLeast"/>
        <w:rPr>
          <w:rFonts w:cs="Calibri"/>
          <w:b/>
          <w:sz w:val="24"/>
          <w:szCs w:val="24"/>
        </w:rPr>
      </w:pPr>
      <w:r w:rsidRPr="00947B44">
        <w:rPr>
          <w:rFonts w:cs="Calibri"/>
          <w:bCs/>
          <w:sz w:val="24"/>
          <w:szCs w:val="24"/>
        </w:rPr>
        <w:t>Nazwa postępowania:</w:t>
      </w:r>
      <w:r w:rsidRPr="00947B44">
        <w:rPr>
          <w:rFonts w:cs="Calibri"/>
          <w:b/>
          <w:sz w:val="24"/>
          <w:szCs w:val="24"/>
        </w:rPr>
        <w:t xml:space="preserve"> „</w:t>
      </w:r>
      <w:r w:rsidRPr="00947B44">
        <w:rPr>
          <w:b/>
          <w:bCs/>
          <w:sz w:val="24"/>
          <w:szCs w:val="24"/>
        </w:rPr>
        <w:t>Dostawa wraz z instalacją i uruchomieniem aparatu ultrasonograficznego dla SZPZLO Warszawa Praga-Północ”</w:t>
      </w:r>
    </w:p>
    <w:p w14:paraId="3E590B83" w14:textId="77777777" w:rsidR="00791B23" w:rsidRPr="00947B44" w:rsidRDefault="00791B23" w:rsidP="00B00864">
      <w:pPr>
        <w:spacing w:before="60" w:after="60" w:line="24" w:lineRule="atLeast"/>
        <w:jc w:val="center"/>
        <w:rPr>
          <w:rFonts w:cs="Calibri"/>
          <w:b/>
          <w:sz w:val="24"/>
          <w:szCs w:val="24"/>
        </w:rPr>
      </w:pPr>
    </w:p>
    <w:p w14:paraId="4AD8C3E2" w14:textId="77777777" w:rsidR="00947B44" w:rsidRDefault="00947B44" w:rsidP="00B00864">
      <w:pPr>
        <w:spacing w:before="60" w:after="60" w:line="24" w:lineRule="atLeast"/>
        <w:jc w:val="center"/>
        <w:rPr>
          <w:rFonts w:cs="Calibri"/>
          <w:b/>
          <w:sz w:val="24"/>
          <w:szCs w:val="24"/>
        </w:rPr>
      </w:pPr>
    </w:p>
    <w:p w14:paraId="302E88DF" w14:textId="01A5A5DD" w:rsidR="00791B23" w:rsidRPr="00947B44" w:rsidRDefault="00947B44" w:rsidP="00B00864">
      <w:pPr>
        <w:spacing w:before="60" w:after="60" w:line="24" w:lineRule="atLeast"/>
        <w:jc w:val="center"/>
        <w:rPr>
          <w:rFonts w:cs="Calibri"/>
          <w:b/>
          <w:sz w:val="24"/>
          <w:szCs w:val="24"/>
        </w:rPr>
      </w:pPr>
      <w:r w:rsidRPr="00947B44">
        <w:rPr>
          <w:rFonts w:cs="Calibri"/>
          <w:b/>
          <w:sz w:val="24"/>
          <w:szCs w:val="24"/>
        </w:rPr>
        <w:t>FORMULARZ</w:t>
      </w:r>
      <w:r w:rsidR="00791B23" w:rsidRPr="00947B44">
        <w:rPr>
          <w:rFonts w:cs="Calibri"/>
          <w:b/>
          <w:sz w:val="24"/>
          <w:szCs w:val="24"/>
        </w:rPr>
        <w:t xml:space="preserve"> </w:t>
      </w:r>
      <w:r w:rsidRPr="00947B44">
        <w:rPr>
          <w:rFonts w:cs="Calibri"/>
          <w:b/>
          <w:sz w:val="24"/>
          <w:szCs w:val="24"/>
        </w:rPr>
        <w:t>ASORTYMENTOWO-CENOWY</w:t>
      </w:r>
    </w:p>
    <w:p w14:paraId="0445B027" w14:textId="77777777" w:rsidR="00791B23" w:rsidRPr="00947B44" w:rsidRDefault="00791B23" w:rsidP="00B00864">
      <w:pPr>
        <w:spacing w:before="60" w:after="60" w:line="24" w:lineRule="atLeast"/>
        <w:rPr>
          <w:rFonts w:cs="Calibri"/>
          <w:b/>
          <w:color w:val="8496B0"/>
          <w:sz w:val="24"/>
          <w:szCs w:val="24"/>
        </w:rPr>
      </w:pPr>
    </w:p>
    <w:p w14:paraId="70235A1E" w14:textId="1D04D96E" w:rsidR="00947B44" w:rsidRDefault="00791B23" w:rsidP="00F039E6">
      <w:pPr>
        <w:widowControl w:val="0"/>
        <w:numPr>
          <w:ilvl w:val="0"/>
          <w:numId w:val="1"/>
        </w:numPr>
        <w:spacing w:line="360" w:lineRule="auto"/>
        <w:rPr>
          <w:rFonts w:eastAsia="Arial Unicode MS" w:cs="Calibri"/>
          <w:kern w:val="1"/>
          <w:sz w:val="24"/>
          <w:szCs w:val="24"/>
          <w:lang w:eastAsia="hi-IN" w:bidi="hi-IN"/>
        </w:rPr>
      </w:pPr>
      <w:r w:rsidRPr="00947B44">
        <w:rPr>
          <w:rFonts w:cs="Calibri"/>
          <w:color w:val="000000"/>
          <w:sz w:val="24"/>
          <w:szCs w:val="24"/>
        </w:rPr>
        <w:t xml:space="preserve">Nazwa oferowanego urządzenia: </w:t>
      </w:r>
      <w:bookmarkStart w:id="1" w:name="_Hlk118362957"/>
      <w:r w:rsidRPr="00947B44">
        <w:rPr>
          <w:rFonts w:cs="Calibri"/>
          <w:color w:val="000000"/>
          <w:sz w:val="24"/>
          <w:szCs w:val="24"/>
        </w:rPr>
        <w:t>.........................................................</w:t>
      </w:r>
      <w:bookmarkEnd w:id="1"/>
    </w:p>
    <w:p w14:paraId="4DE6693A" w14:textId="086A03C1" w:rsidR="00791B23" w:rsidRPr="00947B44" w:rsidRDefault="00791B23" w:rsidP="00F039E6">
      <w:pPr>
        <w:widowControl w:val="0"/>
        <w:numPr>
          <w:ilvl w:val="0"/>
          <w:numId w:val="1"/>
        </w:numPr>
        <w:spacing w:line="360" w:lineRule="auto"/>
        <w:rPr>
          <w:rFonts w:eastAsia="Arial Unicode MS" w:cs="Calibri"/>
          <w:kern w:val="1"/>
          <w:sz w:val="24"/>
          <w:szCs w:val="24"/>
          <w:lang w:eastAsia="hi-IN" w:bidi="hi-IN"/>
        </w:rPr>
      </w:pPr>
      <w:r w:rsidRPr="00947B44">
        <w:rPr>
          <w:rFonts w:cs="Calibri"/>
          <w:sz w:val="24"/>
          <w:szCs w:val="24"/>
        </w:rPr>
        <w:t xml:space="preserve">Producent: </w:t>
      </w:r>
      <w:r w:rsidRPr="00947B44">
        <w:rPr>
          <w:rFonts w:cs="Calibri"/>
          <w:color w:val="000000"/>
          <w:sz w:val="24"/>
          <w:szCs w:val="24"/>
        </w:rPr>
        <w:t>..........................................................................</w:t>
      </w:r>
      <w:r w:rsidR="00947B44">
        <w:rPr>
          <w:rFonts w:cs="Calibri"/>
          <w:color w:val="000000"/>
          <w:sz w:val="24"/>
          <w:szCs w:val="24"/>
        </w:rPr>
        <w:t>.</w:t>
      </w:r>
      <w:r w:rsidRPr="00947B44">
        <w:rPr>
          <w:rFonts w:cs="Calibri"/>
          <w:color w:val="000000"/>
          <w:sz w:val="24"/>
          <w:szCs w:val="24"/>
        </w:rPr>
        <w:t>................</w:t>
      </w:r>
    </w:p>
    <w:p w14:paraId="1B5FB4C9" w14:textId="5D8FABC0" w:rsidR="00791B23" w:rsidRPr="00947B44" w:rsidRDefault="00791B23" w:rsidP="00F039E6">
      <w:pPr>
        <w:numPr>
          <w:ilvl w:val="0"/>
          <w:numId w:val="1"/>
        </w:numPr>
        <w:spacing w:before="60" w:after="60" w:line="360" w:lineRule="auto"/>
        <w:rPr>
          <w:rFonts w:cs="Calibri"/>
          <w:sz w:val="24"/>
          <w:szCs w:val="24"/>
        </w:rPr>
      </w:pPr>
      <w:r w:rsidRPr="00947B44">
        <w:rPr>
          <w:rFonts w:cs="Calibri"/>
          <w:sz w:val="24"/>
          <w:szCs w:val="24"/>
        </w:rPr>
        <w:t>Rok produkcji (202</w:t>
      </w:r>
      <w:r w:rsidR="00947B44" w:rsidRPr="00947B44">
        <w:rPr>
          <w:rFonts w:cs="Calibri"/>
          <w:sz w:val="24"/>
          <w:szCs w:val="24"/>
        </w:rPr>
        <w:t>6</w:t>
      </w:r>
      <w:r w:rsidRPr="00947B44">
        <w:rPr>
          <w:rFonts w:cs="Calibri"/>
          <w:sz w:val="24"/>
          <w:szCs w:val="24"/>
        </w:rPr>
        <w:t xml:space="preserve">): </w:t>
      </w:r>
      <w:r w:rsidRPr="00947B44">
        <w:rPr>
          <w:rFonts w:cs="Calibri"/>
          <w:color w:val="000000"/>
          <w:sz w:val="24"/>
          <w:szCs w:val="24"/>
        </w:rPr>
        <w:t>..........................................................................</w:t>
      </w:r>
    </w:p>
    <w:p w14:paraId="41A73260" w14:textId="123B0DE2" w:rsidR="00791B23" w:rsidRPr="00947B44" w:rsidRDefault="00791B23" w:rsidP="00F039E6">
      <w:pPr>
        <w:numPr>
          <w:ilvl w:val="0"/>
          <w:numId w:val="1"/>
        </w:numPr>
        <w:spacing w:before="60" w:after="60" w:line="360" w:lineRule="auto"/>
        <w:rPr>
          <w:rFonts w:cs="Calibri"/>
          <w:sz w:val="24"/>
          <w:szCs w:val="24"/>
        </w:rPr>
      </w:pPr>
      <w:r w:rsidRPr="00947B44">
        <w:rPr>
          <w:rFonts w:cs="Calibri"/>
          <w:sz w:val="24"/>
          <w:szCs w:val="24"/>
        </w:rPr>
        <w:t xml:space="preserve">Oferowany model/typ: </w:t>
      </w:r>
      <w:r w:rsidRPr="00947B44">
        <w:rPr>
          <w:rFonts w:cs="Calibri"/>
          <w:color w:val="000000"/>
          <w:sz w:val="24"/>
          <w:szCs w:val="24"/>
        </w:rPr>
        <w:t>..........................................................</w:t>
      </w:r>
      <w:r w:rsidR="00947B44">
        <w:rPr>
          <w:rFonts w:cs="Calibri"/>
          <w:color w:val="000000"/>
          <w:sz w:val="24"/>
          <w:szCs w:val="24"/>
        </w:rPr>
        <w:t>.</w:t>
      </w:r>
      <w:r w:rsidRPr="00947B44">
        <w:rPr>
          <w:rFonts w:cs="Calibri"/>
          <w:color w:val="000000"/>
          <w:sz w:val="24"/>
          <w:szCs w:val="24"/>
        </w:rPr>
        <w:t>.............</w:t>
      </w:r>
    </w:p>
    <w:bookmarkEnd w:id="0"/>
    <w:p w14:paraId="6C16D0C1" w14:textId="77777777" w:rsidR="00947B44" w:rsidRPr="00947B44" w:rsidRDefault="00947B44" w:rsidP="00947B44">
      <w:pPr>
        <w:spacing w:before="60" w:after="60" w:line="24" w:lineRule="atLeast"/>
        <w:jc w:val="center"/>
        <w:rPr>
          <w:rFonts w:cs="Calibri"/>
          <w:b/>
          <w:sz w:val="24"/>
          <w:szCs w:val="24"/>
        </w:rPr>
      </w:pPr>
    </w:p>
    <w:p w14:paraId="4E9B6A8A" w14:textId="44B05EF5" w:rsidR="00791B23" w:rsidRPr="00B00864" w:rsidRDefault="00791B23" w:rsidP="00F039E6">
      <w:pPr>
        <w:numPr>
          <w:ilvl w:val="0"/>
          <w:numId w:val="1"/>
        </w:numPr>
        <w:spacing w:before="60" w:after="60" w:line="24" w:lineRule="atLeast"/>
        <w:rPr>
          <w:rFonts w:cs="Calibri"/>
          <w:b/>
          <w:sz w:val="24"/>
          <w:szCs w:val="24"/>
        </w:rPr>
      </w:pPr>
      <w:r w:rsidRPr="00947B44">
        <w:rPr>
          <w:rFonts w:cs="Calibri"/>
          <w:b/>
          <w:sz w:val="24"/>
          <w:szCs w:val="24"/>
        </w:rPr>
        <w:t>SPECYFIKACJA TECHNICZNA</w:t>
      </w:r>
      <w:r w:rsidR="00947B44" w:rsidRPr="00947B44">
        <w:rPr>
          <w:rFonts w:cs="Calibri"/>
          <w:b/>
          <w:sz w:val="24"/>
          <w:szCs w:val="24"/>
        </w:rPr>
        <w:t xml:space="preserve"> </w:t>
      </w:r>
      <w:r w:rsidR="00F039E6">
        <w:rPr>
          <w:rFonts w:cs="Calibri"/>
          <w:b/>
          <w:sz w:val="24"/>
          <w:szCs w:val="24"/>
        </w:rPr>
        <w:t xml:space="preserve"> - </w:t>
      </w:r>
      <w:r w:rsidR="00947B44" w:rsidRPr="00947B44">
        <w:rPr>
          <w:rFonts w:cs="Calibri"/>
          <w:b/>
          <w:sz w:val="24"/>
          <w:szCs w:val="24"/>
        </w:rPr>
        <w:t>OPIS PRZEDMIOTU ZAMÓWIENIA</w:t>
      </w:r>
      <w:r w:rsidR="00947B44">
        <w:rPr>
          <w:rFonts w:cs="Calibri"/>
          <w:b/>
          <w:sz w:val="24"/>
          <w:szCs w:val="24"/>
        </w:rPr>
        <w:t xml:space="preserve"> (OPZ)</w:t>
      </w:r>
    </w:p>
    <w:p w14:paraId="11C69377" w14:textId="46A925E1" w:rsidR="00947B44" w:rsidRPr="00947B44" w:rsidRDefault="00947B44" w:rsidP="00947B44">
      <w:pPr>
        <w:rPr>
          <w:rFonts w:eastAsia="Times New Roman" w:cs="Calibri"/>
          <w:b/>
          <w:bCs/>
          <w:lang w:eastAsia="zh-CN"/>
        </w:rPr>
      </w:pPr>
    </w:p>
    <w:tbl>
      <w:tblPr>
        <w:tblW w:w="87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3"/>
        <w:gridCol w:w="4066"/>
        <w:gridCol w:w="1798"/>
        <w:gridCol w:w="2248"/>
        <w:gridCol w:w="15"/>
        <w:gridCol w:w="7"/>
      </w:tblGrid>
      <w:tr w:rsidR="00947B44" w:rsidRPr="00C745D9" w14:paraId="038E54B4" w14:textId="77777777" w:rsidTr="00C11010">
        <w:trPr>
          <w:gridAfter w:val="2"/>
          <w:wAfter w:w="22" w:type="dxa"/>
          <w:trHeight w:val="119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E465" w14:textId="7C4A3A3D" w:rsidR="00947B44" w:rsidRDefault="00947B44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Lp.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B7F4" w14:textId="70C9B7C5" w:rsidR="00947B44" w:rsidRDefault="00947B44" w:rsidP="00947B44">
            <w:pPr>
              <w:tabs>
                <w:tab w:val="num" w:pos="0"/>
              </w:tabs>
              <w:jc w:val="center"/>
              <w:rPr>
                <w:rFonts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lang w:eastAsia="zh-CN"/>
              </w:rPr>
              <w:t>Opis Przedmiotu Zamówienia – Wymagania Minimalne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ED7F" w14:textId="04A53940" w:rsidR="00947B44" w:rsidRDefault="00947B44" w:rsidP="00947B44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Parametr wymagany </w:t>
            </w:r>
            <w:r w:rsidR="00FD14BB">
              <w:rPr>
                <w:rFonts w:cs="Calibri"/>
                <w:b/>
                <w:bCs/>
              </w:rPr>
              <w:t xml:space="preserve">                      </w:t>
            </w:r>
            <w:r>
              <w:rPr>
                <w:rFonts w:cs="Calibri"/>
                <w:b/>
                <w:bCs/>
              </w:rPr>
              <w:t xml:space="preserve">i wskazany </w:t>
            </w:r>
            <w:r w:rsidR="008C097F">
              <w:rPr>
                <w:rFonts w:cs="Calibri"/>
                <w:b/>
                <w:bCs/>
              </w:rPr>
              <w:t xml:space="preserve">         </w:t>
            </w:r>
            <w:r>
              <w:rPr>
                <w:rFonts w:cs="Calibri"/>
                <w:b/>
                <w:bCs/>
              </w:rPr>
              <w:t>do oceny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0385" w14:textId="2DBEA190" w:rsidR="00947B44" w:rsidRDefault="00947B44" w:rsidP="00947B44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lang w:eastAsia="zh-CN"/>
              </w:rPr>
              <w:t>Opis oferowanego parametru ze wskazaniem spełnienia warunku TAK/NIE*</w:t>
            </w:r>
          </w:p>
        </w:tc>
      </w:tr>
      <w:tr w:rsidR="00947B44" w:rsidRPr="00C745D9" w14:paraId="7FF8AD7B" w14:textId="77777777" w:rsidTr="00C11010">
        <w:trPr>
          <w:gridAfter w:val="2"/>
          <w:wAfter w:w="22" w:type="dxa"/>
          <w:trHeight w:val="21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7873" w14:textId="7EA5B999" w:rsidR="00947B44" w:rsidRDefault="00FD14BB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C0CC" w14:textId="36CE0C62" w:rsidR="00947B44" w:rsidRDefault="00FD14BB" w:rsidP="00947B44">
            <w:pPr>
              <w:tabs>
                <w:tab w:val="num" w:pos="0"/>
              </w:tabs>
              <w:jc w:val="center"/>
              <w:rPr>
                <w:rFonts w:eastAsia="Times New Roman" w:cs="Calibri"/>
                <w:b/>
                <w:bCs/>
                <w:lang w:eastAsia="zh-CN"/>
              </w:rPr>
            </w:pPr>
            <w:r>
              <w:rPr>
                <w:rFonts w:eastAsia="Times New Roman" w:cs="Calibri"/>
                <w:b/>
                <w:bCs/>
                <w:lang w:eastAsia="zh-CN"/>
              </w:rPr>
              <w:t>2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370B" w14:textId="19BDD15D" w:rsidR="00947B44" w:rsidRDefault="00FD14BB" w:rsidP="00947B44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7CF" w14:textId="22159462" w:rsidR="00947B44" w:rsidRDefault="00FD14BB" w:rsidP="00947B44">
            <w:pPr>
              <w:jc w:val="center"/>
              <w:rPr>
                <w:rFonts w:eastAsia="Times New Roman" w:cs="Calibri"/>
                <w:b/>
                <w:bCs/>
                <w:lang w:eastAsia="zh-CN"/>
              </w:rPr>
            </w:pPr>
            <w:r>
              <w:rPr>
                <w:rFonts w:eastAsia="Times New Roman" w:cs="Calibri"/>
                <w:b/>
                <w:bCs/>
                <w:lang w:eastAsia="zh-CN"/>
              </w:rPr>
              <w:t>4</w:t>
            </w:r>
          </w:p>
        </w:tc>
      </w:tr>
      <w:tr w:rsidR="00F039E6" w:rsidRPr="00C745D9" w14:paraId="78F6B1C8" w14:textId="7DC7C142" w:rsidTr="00C11010">
        <w:trPr>
          <w:gridAfter w:val="1"/>
          <w:wAfter w:w="7" w:type="dxa"/>
          <w:jc w:val="center"/>
        </w:trPr>
        <w:tc>
          <w:tcPr>
            <w:tcW w:w="8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5B1572E" w14:textId="37C6DEFD" w:rsidR="00F039E6" w:rsidRDefault="00F039E6" w:rsidP="00947B44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1.0 FUNKCJE UŻYTKOWE – Platforma ultrasonografu</w:t>
            </w:r>
          </w:p>
        </w:tc>
      </w:tr>
      <w:tr w:rsidR="00947B44" w:rsidRPr="00C745D9" w14:paraId="20470D52" w14:textId="77777777" w:rsidTr="00C11010">
        <w:trPr>
          <w:gridAfter w:val="2"/>
          <w:wAfter w:w="22" w:type="dxa"/>
          <w:trHeight w:val="63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3C45" w14:textId="34F77874" w:rsidR="00947B44" w:rsidRDefault="00947B44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  <w:r w:rsidR="00F039E6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EB3A" w14:textId="6CCE4F15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Aparat </w:t>
            </w:r>
            <w:r w:rsidR="00C11010">
              <w:rPr>
                <w:rFonts w:cs="Calibri"/>
                <w:sz w:val="20"/>
                <w:szCs w:val="20"/>
              </w:rPr>
              <w:t>USG</w:t>
            </w:r>
            <w:r>
              <w:rPr>
                <w:rFonts w:cs="Calibri"/>
                <w:sz w:val="20"/>
                <w:szCs w:val="20"/>
              </w:rPr>
              <w:t>, fabrycznie nowy, bez panelu dotykowego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C07A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C8D6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5DB08FEF" w14:textId="77777777" w:rsidTr="00C11010">
        <w:trPr>
          <w:gridAfter w:val="2"/>
          <w:wAfter w:w="22" w:type="dxa"/>
          <w:trHeight w:val="42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C64C" w14:textId="7762E0FB" w:rsidR="00947B44" w:rsidRDefault="00F039E6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44B3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Waga aparatu bez głowic max 90 kg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60DD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F653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77257112" w14:textId="77777777" w:rsidTr="00C11010">
        <w:trPr>
          <w:gridAfter w:val="2"/>
          <w:wAfter w:w="22" w:type="dxa"/>
          <w:trHeight w:val="68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B5F0" w14:textId="253D4DCF" w:rsidR="00947B44" w:rsidRDefault="00F039E6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AA87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Stabilna platforma jezdna na min. 5 kółkach z możliwością blokady każdego z nich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DDEC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A19F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1C4A331A" w14:textId="77777777" w:rsidTr="00C11010">
        <w:trPr>
          <w:gridAfter w:val="2"/>
          <w:wAfter w:w="22" w:type="dxa"/>
          <w:trHeight w:val="50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C00A" w14:textId="2EC6864E" w:rsidR="00947B44" w:rsidRDefault="00F039E6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2D41" w14:textId="77777777" w:rsidR="00947B44" w:rsidRDefault="00947B44" w:rsidP="00C11010">
            <w:pPr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częstotliwości pracy min  2,0-18,0 MHz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E690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F4E2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0BC8AF76" w14:textId="77777777" w:rsidTr="00C11010">
        <w:trPr>
          <w:gridAfter w:val="2"/>
          <w:wAfter w:w="22" w:type="dxa"/>
          <w:trHeight w:val="41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3CB1" w14:textId="703831BF" w:rsidR="00947B44" w:rsidRDefault="00F039E6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40BE" w14:textId="77777777" w:rsidR="00947B44" w:rsidRDefault="00947B44" w:rsidP="00C11010">
            <w:pPr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Dynamika systemu min 180 dB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AF30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8926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1AA9ED67" w14:textId="77777777" w:rsidTr="00C11010">
        <w:trPr>
          <w:gridAfter w:val="2"/>
          <w:wAfter w:w="22" w:type="dxa"/>
          <w:trHeight w:val="4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EA1B" w14:textId="17BD65F6" w:rsidR="00947B44" w:rsidRDefault="00F039E6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1.7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D609" w14:textId="77777777" w:rsidR="00947B44" w:rsidRDefault="00947B44" w:rsidP="00C11010">
            <w:pPr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Ilość niezależnych gniazd w aparacie min 4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1B5E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7FB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56131147" w14:textId="77777777" w:rsidTr="00C11010">
        <w:trPr>
          <w:gridAfter w:val="2"/>
          <w:wAfter w:w="22" w:type="dxa"/>
          <w:trHeight w:val="55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36E1" w14:textId="5721A5B1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1.8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FA87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Monitor o orientacji pionowej i przekątnej min 19 cali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EE01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517D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392D2231" w14:textId="77777777" w:rsidTr="00C11010">
        <w:trPr>
          <w:gridAfter w:val="2"/>
          <w:wAfter w:w="22" w:type="dxa"/>
          <w:trHeight w:val="54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A743" w14:textId="6F65B851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1.9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8058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Możliwość obracania monitora praw/lewo min 170 stopni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82FE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07A3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5D9D1A65" w14:textId="77777777" w:rsidTr="00C11010">
        <w:trPr>
          <w:gridAfter w:val="2"/>
          <w:wAfter w:w="22" w:type="dxa"/>
          <w:trHeight w:val="55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8B31" w14:textId="64A4C559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947B44">
              <w:rPr>
                <w:rFonts w:cs="Calibri"/>
                <w:sz w:val="20"/>
                <w:szCs w:val="20"/>
              </w:rPr>
              <w:t>.</w:t>
            </w:r>
            <w:r>
              <w:rPr>
                <w:rFonts w:cs="Calibri"/>
                <w:sz w:val="20"/>
                <w:szCs w:val="20"/>
              </w:rPr>
              <w:t>10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A508" w14:textId="77777777" w:rsidR="00947B44" w:rsidRDefault="00947B44" w:rsidP="00C11010">
            <w:pPr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Możliwość regulacji wysokości monitora wraz z panelem sterowania min 20cm.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C94C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3496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1A209073" w14:textId="77777777" w:rsidTr="00C11010">
        <w:trPr>
          <w:gridAfter w:val="2"/>
          <w:wAfter w:w="22" w:type="dxa"/>
          <w:trHeight w:val="55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6A55" w14:textId="69C57406" w:rsidR="00947B44" w:rsidRDefault="00947B44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  <w:r w:rsidR="00C11010">
              <w:rPr>
                <w:rFonts w:cs="Calibri"/>
                <w:sz w:val="20"/>
                <w:szCs w:val="20"/>
              </w:rPr>
              <w:t>11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3051" w14:textId="77777777" w:rsidR="00947B44" w:rsidRDefault="00947B44" w:rsidP="00C11010">
            <w:pPr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Możliwość obrotu całej platformy aparatu o min. 350 stopni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93EE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D8B7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3F13B2BE" w14:textId="77777777" w:rsidTr="00C11010">
        <w:trPr>
          <w:gridAfter w:val="2"/>
          <w:wAfter w:w="22" w:type="dxa"/>
          <w:trHeight w:val="126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49D1" w14:textId="51102C26" w:rsidR="00947B44" w:rsidRDefault="00947B44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  <w:r w:rsidR="00C11010">
              <w:rPr>
                <w:rFonts w:cs="Calibri"/>
                <w:sz w:val="20"/>
                <w:szCs w:val="20"/>
              </w:rPr>
              <w:t>12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C00C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Wewnętrzna archiwizacja badania w aparacie o dysku min 450 GB.</w:t>
            </w:r>
          </w:p>
          <w:p w14:paraId="60628691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Możliwość zgrania obrazów badania na pamięć zewnętrzną typu </w:t>
            </w:r>
            <w:proofErr w:type="spellStart"/>
            <w:r>
              <w:rPr>
                <w:rFonts w:cs="Calibri"/>
                <w:sz w:val="20"/>
                <w:szCs w:val="20"/>
              </w:rPr>
              <w:t>pen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4C55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22AE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07828B81" w14:textId="77777777" w:rsidTr="00C11010">
        <w:trPr>
          <w:gridAfter w:val="2"/>
          <w:wAfter w:w="22" w:type="dxa"/>
          <w:trHeight w:val="76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EDCD" w14:textId="5020792F" w:rsidR="00947B44" w:rsidRDefault="00947B44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  <w:r w:rsidR="00C11010">
              <w:rPr>
                <w:rFonts w:cs="Calibri"/>
                <w:sz w:val="20"/>
                <w:szCs w:val="20"/>
              </w:rPr>
              <w:t>13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B5F3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Min. 4 klawisze do zaprogramowania umiejscowione na panelu sterowniczym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1B73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BB1B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13C4DB0A" w14:textId="77777777" w:rsidTr="00C11010">
        <w:trPr>
          <w:gridAfter w:val="2"/>
          <w:wAfter w:w="22" w:type="dxa"/>
          <w:trHeight w:val="56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925B" w14:textId="21E16FBE" w:rsidR="00947B44" w:rsidRDefault="00947B44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  <w:r w:rsidR="00C11010">
              <w:rPr>
                <w:rFonts w:cs="Calibri"/>
                <w:sz w:val="20"/>
                <w:szCs w:val="20"/>
              </w:rPr>
              <w:t>14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7EC5" w14:textId="77777777" w:rsidR="00947B44" w:rsidRDefault="00947B44" w:rsidP="00C11010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Długość filmu  CINE LOOP min 28 s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154C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D442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092B9AAE" w14:textId="77777777" w:rsidTr="00C11010">
        <w:trPr>
          <w:gridAfter w:val="2"/>
          <w:wAfter w:w="22" w:type="dxa"/>
          <w:trHeight w:val="41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D046" w14:textId="6D34FC0B" w:rsidR="00947B44" w:rsidRDefault="00947B44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  <w:r w:rsidR="00C11010">
              <w:rPr>
                <w:rFonts w:cs="Calibri"/>
                <w:sz w:val="20"/>
                <w:szCs w:val="20"/>
              </w:rPr>
              <w:t>15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C567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Głębokość skanowania min 0,5cm – 30cm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CE32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337A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6E10124B" w14:textId="77777777" w:rsidTr="00C11010">
        <w:trPr>
          <w:gridAfter w:val="2"/>
          <w:wAfter w:w="22" w:type="dxa"/>
          <w:trHeight w:val="54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C86B" w14:textId="1134CCEA" w:rsidR="00947B44" w:rsidRDefault="00947B44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  <w:r w:rsidR="00C11010">
              <w:rPr>
                <w:rFonts w:cs="Calibri"/>
                <w:sz w:val="20"/>
                <w:szCs w:val="20"/>
              </w:rPr>
              <w:t>16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AE74" w14:textId="77777777" w:rsidR="00947B44" w:rsidRDefault="00947B44" w:rsidP="00C11010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Frame rate (liczba klatek na sekundę) min 200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5C1A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219F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762AF0FC" w14:textId="77777777" w:rsidTr="00C11010">
        <w:trPr>
          <w:gridAfter w:val="2"/>
          <w:wAfter w:w="22" w:type="dxa"/>
          <w:trHeight w:val="83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B1DE" w14:textId="3BB3DEDE" w:rsidR="00947B44" w:rsidRDefault="00947B44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  <w:r w:rsidR="00C11010">
              <w:rPr>
                <w:rFonts w:cs="Calibri"/>
                <w:sz w:val="20"/>
                <w:szCs w:val="20"/>
              </w:rPr>
              <w:t>17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7DC5" w14:textId="77777777" w:rsidR="00947B44" w:rsidRDefault="00947B44" w:rsidP="00C11010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Tryby pracy: 2D (B mode), M mode, Doppler Pulsacyjny, Doppler Kolorowy; Power Doppler; CW, Duplex; </w:t>
            </w:r>
            <w:proofErr w:type="spellStart"/>
            <w:r>
              <w:rPr>
                <w:rFonts w:cs="Calibri"/>
                <w:sz w:val="20"/>
                <w:szCs w:val="20"/>
              </w:rPr>
              <w:t>Triplex</w:t>
            </w:r>
            <w:proofErr w:type="spellEnd"/>
            <w:r>
              <w:rPr>
                <w:rFonts w:cs="Calibri"/>
                <w:sz w:val="20"/>
                <w:szCs w:val="20"/>
              </w:rPr>
              <w:t>, obrazowanie harmoniczne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CC9B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837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3B928173" w14:textId="77777777" w:rsidTr="00C11010">
        <w:trPr>
          <w:gridAfter w:val="2"/>
          <w:wAfter w:w="22" w:type="dxa"/>
          <w:trHeight w:val="40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E044" w14:textId="13E23934" w:rsidR="00947B44" w:rsidRDefault="00947B44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  <w:r w:rsidR="00C11010">
              <w:rPr>
                <w:rFonts w:cs="Calibri"/>
                <w:sz w:val="20"/>
                <w:szCs w:val="20"/>
              </w:rPr>
              <w:t>18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8020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Min 8 stopniowa regulacja wzmocnienia TGC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02ED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F386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7B9AF400" w14:textId="77777777" w:rsidTr="00C11010">
        <w:trPr>
          <w:gridAfter w:val="2"/>
          <w:wAfter w:w="22" w:type="dxa"/>
          <w:trHeight w:val="731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F0D1" w14:textId="4BADFC03" w:rsidR="00947B44" w:rsidRDefault="00947B44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  <w:r w:rsidR="00C11010">
              <w:rPr>
                <w:rFonts w:cs="Calibri"/>
                <w:sz w:val="20"/>
                <w:szCs w:val="20"/>
              </w:rPr>
              <w:t>19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6C2D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Specjalistyczne oprogramowanie aplikacyjne i pomiarowe do urologii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C3B4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A38F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3C372037" w14:textId="77777777" w:rsidTr="00C11010">
        <w:trPr>
          <w:gridAfter w:val="2"/>
          <w:wAfter w:w="22" w:type="dxa"/>
          <w:trHeight w:val="83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A495" w14:textId="745C3655" w:rsidR="00947B44" w:rsidRDefault="00947B44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  <w:r w:rsidR="00C11010">
              <w:rPr>
                <w:rFonts w:cs="Calibri"/>
                <w:sz w:val="20"/>
                <w:szCs w:val="20"/>
              </w:rPr>
              <w:t>20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8FEA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mierzonej prędkości przepływu w Dopplerze Kolorowym</w:t>
            </w:r>
          </w:p>
          <w:p w14:paraId="1302EF29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min 0,1 cm/s – 490 cm/s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B8A1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64B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527EE12C" w14:textId="77777777" w:rsidTr="00C11010">
        <w:trPr>
          <w:gridAfter w:val="2"/>
          <w:wAfter w:w="22" w:type="dxa"/>
          <w:trHeight w:val="56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C276" w14:textId="78DC6C4D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947B44">
              <w:rPr>
                <w:rFonts w:cs="Calibri"/>
                <w:sz w:val="20"/>
                <w:szCs w:val="20"/>
              </w:rPr>
              <w:t>.</w:t>
            </w:r>
            <w:r>
              <w:rPr>
                <w:rFonts w:cs="Calibri"/>
                <w:sz w:val="20"/>
                <w:szCs w:val="20"/>
              </w:rPr>
              <w:t>21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F298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mierzonej prędkości przepływu w Dopplerze CW min 0,5 cm/s  -1970 cm/s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73B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F91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781831EC" w14:textId="77777777" w:rsidTr="00C11010">
        <w:trPr>
          <w:gridAfter w:val="2"/>
          <w:wAfter w:w="22" w:type="dxa"/>
          <w:trHeight w:val="99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41B4" w14:textId="2B88A31D" w:rsidR="00947B44" w:rsidRDefault="00947B44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  <w:r w:rsidR="00C11010">
              <w:rPr>
                <w:rFonts w:cs="Calibri"/>
                <w:sz w:val="20"/>
                <w:szCs w:val="20"/>
              </w:rPr>
              <w:t>22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85BC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Mierzona prędkość przepływu w Dopplerze Pulsacyjnym</w:t>
            </w:r>
          </w:p>
          <w:p w14:paraId="3B2153FD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min 0,1 cm/s - 805 cm/s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F0D2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6EF1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5B924184" w14:textId="77777777" w:rsidTr="00C11010">
        <w:trPr>
          <w:gridAfter w:val="2"/>
          <w:wAfter w:w="22" w:type="dxa"/>
          <w:trHeight w:val="54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1A27" w14:textId="44DCB106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947B44">
              <w:rPr>
                <w:rFonts w:cs="Calibri"/>
                <w:sz w:val="20"/>
                <w:szCs w:val="20"/>
              </w:rPr>
              <w:t>.</w:t>
            </w:r>
            <w:r>
              <w:rPr>
                <w:rFonts w:cs="Calibri"/>
                <w:sz w:val="20"/>
                <w:szCs w:val="20"/>
              </w:rPr>
              <w:t>23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27E7" w14:textId="77777777" w:rsidR="00947B44" w:rsidRDefault="00947B44" w:rsidP="00C110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Szerokość bramki Dopplera pulsacyjnego min 1-20mm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ABAC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CEC2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70DC4CE1" w14:textId="77777777" w:rsidTr="00C11010">
        <w:trPr>
          <w:gridAfter w:val="2"/>
          <w:wAfter w:w="22" w:type="dxa"/>
          <w:trHeight w:val="43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5A12" w14:textId="1EB0C727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1.24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1458" w14:textId="77777777" w:rsidR="00947B44" w:rsidRDefault="00947B44" w:rsidP="00C11010">
            <w:pPr>
              <w:autoSpaceDE w:val="0"/>
              <w:autoSpaceDN w:val="0"/>
              <w:adjustRightInd w:val="0"/>
              <w:rPr>
                <w:rFonts w:cs="Calibri"/>
                <w:bCs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Videoprinter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czarno – biały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4976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1760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5A99BE8B" w14:textId="77777777" w:rsidTr="00C11010">
        <w:trPr>
          <w:gridAfter w:val="2"/>
          <w:wAfter w:w="22" w:type="dxa"/>
          <w:trHeight w:val="43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524B" w14:textId="47531C6A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1</w:t>
            </w:r>
            <w:r w:rsidR="00947B44">
              <w:rPr>
                <w:rFonts w:cs="Calibri"/>
                <w:bCs/>
                <w:sz w:val="20"/>
                <w:szCs w:val="20"/>
              </w:rPr>
              <w:t>.</w:t>
            </w:r>
            <w:r>
              <w:rPr>
                <w:rFonts w:cs="Calibri"/>
                <w:bCs/>
                <w:sz w:val="20"/>
                <w:szCs w:val="20"/>
              </w:rPr>
              <w:t>25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D924" w14:textId="77777777" w:rsidR="00947B44" w:rsidRDefault="00947B44" w:rsidP="00C11010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Możliwość ustawienia indywidualnych </w:t>
            </w:r>
            <w:proofErr w:type="spellStart"/>
            <w:r>
              <w:rPr>
                <w:rFonts w:cs="Calibri"/>
                <w:sz w:val="20"/>
                <w:szCs w:val="20"/>
              </w:rPr>
              <w:t>presetów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Calibri"/>
                <w:sz w:val="20"/>
                <w:szCs w:val="20"/>
              </w:rPr>
              <w:t>nastawów</w:t>
            </w:r>
            <w:proofErr w:type="spellEnd"/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2860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ACBD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62768414" w14:textId="77777777" w:rsidTr="00C11010">
        <w:trPr>
          <w:gridAfter w:val="2"/>
          <w:wAfter w:w="22" w:type="dxa"/>
          <w:trHeight w:val="68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CA4A" w14:textId="3C1C811E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1</w:t>
            </w:r>
            <w:r w:rsidR="00947B44">
              <w:rPr>
                <w:rFonts w:cs="Calibri"/>
                <w:bCs/>
                <w:sz w:val="20"/>
                <w:szCs w:val="20"/>
              </w:rPr>
              <w:t>.</w:t>
            </w:r>
            <w:r>
              <w:rPr>
                <w:rFonts w:cs="Calibri"/>
                <w:bCs/>
                <w:sz w:val="20"/>
                <w:szCs w:val="20"/>
              </w:rPr>
              <w:t>26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305" w14:textId="77777777" w:rsidR="00947B44" w:rsidRDefault="00947B44" w:rsidP="00C11010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Aparat wyposażony w ruchome uchwyty na głowice specjalistyczne typu: laparoskopowa, </w:t>
            </w:r>
            <w:proofErr w:type="spellStart"/>
            <w:r>
              <w:rPr>
                <w:rFonts w:cs="Calibri"/>
                <w:sz w:val="20"/>
                <w:szCs w:val="20"/>
              </w:rPr>
              <w:t>rektalna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, umożliwiające bezpieczne ich </w:t>
            </w:r>
            <w:r>
              <w:rPr>
                <w:rFonts w:cs="Calibri"/>
                <w:sz w:val="20"/>
                <w:szCs w:val="20"/>
              </w:rPr>
              <w:lastRenderedPageBreak/>
              <w:t>odłożenie i odsunięcie poza panel aparatu za monitor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D45C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BCB1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6B888511" w14:textId="77777777" w:rsidTr="00C11010">
        <w:trPr>
          <w:gridAfter w:val="2"/>
          <w:wAfter w:w="22" w:type="dxa"/>
          <w:trHeight w:val="85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DBCA" w14:textId="0D4D95C5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1</w:t>
            </w:r>
            <w:r w:rsidR="00947B44">
              <w:rPr>
                <w:rFonts w:cs="Calibri"/>
                <w:bCs/>
                <w:sz w:val="20"/>
                <w:szCs w:val="20"/>
              </w:rPr>
              <w:t>.</w:t>
            </w:r>
            <w:r>
              <w:rPr>
                <w:rFonts w:cs="Calibri"/>
                <w:bCs/>
                <w:sz w:val="20"/>
                <w:szCs w:val="20"/>
              </w:rPr>
              <w:t>27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BD23" w14:textId="77777777" w:rsidR="00947B44" w:rsidRDefault="00947B44" w:rsidP="00C11010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Możliwość rozbudowy o głowicę śródoperacyjną typu </w:t>
            </w:r>
            <w:proofErr w:type="spellStart"/>
            <w:r>
              <w:rPr>
                <w:rFonts w:cs="Calibri"/>
                <w:sz w:val="20"/>
                <w:szCs w:val="20"/>
              </w:rPr>
              <w:t>robotycznego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(płaszczyzna convex) kompatybilnej z Robotem da VINCI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98CC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7C9D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3836CBF6" w14:textId="77777777" w:rsidTr="00C11010">
        <w:trPr>
          <w:gridAfter w:val="2"/>
          <w:wAfter w:w="22" w:type="dxa"/>
          <w:trHeight w:val="116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CCE4" w14:textId="0D1DB002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1</w:t>
            </w:r>
            <w:r w:rsidR="00947B44">
              <w:rPr>
                <w:rFonts w:cs="Calibri"/>
                <w:bCs/>
                <w:sz w:val="20"/>
                <w:szCs w:val="20"/>
              </w:rPr>
              <w:t>.</w:t>
            </w:r>
            <w:r>
              <w:rPr>
                <w:rFonts w:cs="Calibri"/>
                <w:bCs/>
                <w:sz w:val="20"/>
                <w:szCs w:val="20"/>
              </w:rPr>
              <w:t>28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4070" w14:textId="77777777" w:rsidR="00947B44" w:rsidRDefault="00947B44" w:rsidP="00C11010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Możliwość rozbudowy o głowicę śródoperacyjną </w:t>
            </w:r>
            <w:proofErr w:type="spellStart"/>
            <w:r>
              <w:rPr>
                <w:rFonts w:cs="Calibri"/>
                <w:sz w:val="20"/>
                <w:szCs w:val="20"/>
              </w:rPr>
              <w:t>biplane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(convex-convex) obrazującą w dwóch płaszczyznach w czasie rzeczywistym na ekranie USG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DB09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B3A6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7BECC7FB" w14:textId="69D1F2B4" w:rsidTr="00C11010">
        <w:trPr>
          <w:trHeight w:val="428"/>
          <w:jc w:val="center"/>
        </w:trPr>
        <w:tc>
          <w:tcPr>
            <w:tcW w:w="87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D9FECE" w14:textId="77777777" w:rsidR="00C11010" w:rsidRDefault="00C11010" w:rsidP="00947B44">
            <w:pPr>
              <w:rPr>
                <w:rFonts w:cs="Calibri"/>
                <w:b/>
              </w:rPr>
            </w:pPr>
          </w:p>
          <w:p w14:paraId="681EAD57" w14:textId="2A10EB6C" w:rsidR="00C11010" w:rsidRDefault="00C11010" w:rsidP="00947B44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2.0 GŁOWICE ULTRASONOGRAFICZNE</w:t>
            </w:r>
          </w:p>
        </w:tc>
      </w:tr>
      <w:tr w:rsidR="00947B44" w:rsidRPr="00C745D9" w14:paraId="68C3A72A" w14:textId="77777777" w:rsidTr="00C11010">
        <w:trPr>
          <w:gridAfter w:val="2"/>
          <w:wAfter w:w="22" w:type="dxa"/>
          <w:trHeight w:val="56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DF2B" w14:textId="4A9AC701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5F8C" w14:textId="77777777" w:rsidR="00947B44" w:rsidRDefault="00947B44" w:rsidP="00782792">
            <w:pPr>
              <w:shd w:val="clear" w:color="auto" w:fill="FFFFFF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Głowica typu convex do badania jamy brzusznej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390D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9499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25777317" w14:textId="77777777" w:rsidTr="00C11010">
        <w:trPr>
          <w:gridAfter w:val="2"/>
          <w:wAfter w:w="22" w:type="dxa"/>
          <w:trHeight w:val="56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E26B" w14:textId="0DCA0E9F" w:rsidR="00947B44" w:rsidRDefault="00947B44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</w:t>
            </w:r>
            <w:r w:rsidR="00C11010">
              <w:rPr>
                <w:rFonts w:cs="Calibri"/>
                <w:bCs/>
                <w:sz w:val="20"/>
                <w:szCs w:val="20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F119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częstotliwość pracy głowicy min. 2,5-5,0 MHz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17D6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38B8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04B76FF1" w14:textId="77777777" w:rsidTr="00C11010">
        <w:trPr>
          <w:gridAfter w:val="2"/>
          <w:wAfter w:w="22" w:type="dxa"/>
          <w:trHeight w:val="68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EFF" w14:textId="2BE5F774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</w:t>
            </w:r>
            <w:r w:rsidR="00947B44">
              <w:rPr>
                <w:rFonts w:cs="Calibri"/>
                <w:bCs/>
                <w:sz w:val="20"/>
                <w:szCs w:val="20"/>
              </w:rPr>
              <w:t>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3E14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Liczba elementów w głowicy min 180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5F68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DFF7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5E3DFEC2" w14:textId="77777777" w:rsidTr="00C11010">
        <w:trPr>
          <w:gridAfter w:val="2"/>
          <w:wAfter w:w="22" w:type="dxa"/>
          <w:trHeight w:val="55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2E38" w14:textId="6396546B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E0A1" w14:textId="22064D65" w:rsidR="00947B44" w:rsidRDefault="008C097F" w:rsidP="00782792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</w:t>
            </w:r>
            <w:r w:rsidR="00947B44">
              <w:rPr>
                <w:rFonts w:cs="Calibri"/>
                <w:sz w:val="20"/>
                <w:szCs w:val="20"/>
              </w:rPr>
              <w:t>ole widzenia głowicy min. 60 stopni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4280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0350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4C0BBA67" w14:textId="77777777" w:rsidTr="00C11010">
        <w:trPr>
          <w:gridAfter w:val="2"/>
          <w:wAfter w:w="22" w:type="dxa"/>
          <w:trHeight w:val="70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51F0" w14:textId="4B1BE462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2885" w14:textId="77777777" w:rsidR="00947B44" w:rsidRDefault="00947B44" w:rsidP="00782792">
            <w:pPr>
              <w:shd w:val="clear" w:color="auto" w:fill="FFFFFF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 xml:space="preserve">Przycisk na głowicy umożliwiający uruchomienie głowicy – zmianę głowicy, zamrożenie i aktywację obrazu a także poprzez przytrzymanie przycisku wydrukowanie zdjęcia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6954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4D3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41A0CDF2" w14:textId="77777777" w:rsidTr="00C11010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D389" w14:textId="32748F72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31F8" w14:textId="77777777" w:rsidR="00947B44" w:rsidRDefault="00947B44" w:rsidP="00782792">
            <w:pPr>
              <w:shd w:val="clear" w:color="auto" w:fill="FFFFFF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Możliwość podpięcia przystawki biopsyjnej regulowanej średnicy na biopsje cienko i grubo igłowe w zakresie 0,6-2,4mm, metalowa, wielokrotnego użytku z możliwością sterylizacji (opcja)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D309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AEE0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612F0893" w14:textId="77777777" w:rsidTr="00C11010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9926" w14:textId="7AC61BC9" w:rsidR="00947B44" w:rsidRDefault="00C11010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2.7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37A5" w14:textId="671E5206" w:rsidR="00947B44" w:rsidRDefault="008C097F" w:rsidP="00782792">
            <w:pPr>
              <w:shd w:val="clear" w:color="auto" w:fill="FFFFFF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M</w:t>
            </w:r>
            <w:r w:rsidR="00947B44">
              <w:rPr>
                <w:rFonts w:cs="Calibri"/>
                <w:bCs/>
                <w:sz w:val="20"/>
                <w:szCs w:val="20"/>
              </w:rPr>
              <w:t>ożliwość wykonania badania kontrastowego na głowicy (opcja)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A3EA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FBEF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3EE2F059" w14:textId="77777777" w:rsidTr="00C11010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63D" w14:textId="17AA2B7B" w:rsidR="00947B44" w:rsidRDefault="00BB0AFC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2.8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8F26" w14:textId="77777777" w:rsidR="00947B44" w:rsidRDefault="00947B44" w:rsidP="00782792">
            <w:pPr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Głowica liniowa do badań małych narządów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683E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D848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3733D167" w14:textId="77777777" w:rsidTr="000447C9">
        <w:trPr>
          <w:gridAfter w:val="2"/>
          <w:wAfter w:w="22" w:type="dxa"/>
          <w:trHeight w:val="5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B4AD2" w14:textId="083E07E3" w:rsidR="00947B44" w:rsidRDefault="00BB0AFC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2.9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0E83" w14:textId="77777777" w:rsidR="00947B44" w:rsidRDefault="00947B44" w:rsidP="00782792">
            <w:pPr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Częstotliwość pracy głowicy min 5-12MHz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A895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32AD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1ACD764B" w14:textId="77777777" w:rsidTr="000447C9">
        <w:trPr>
          <w:gridAfter w:val="2"/>
          <w:wAfter w:w="22" w:type="dxa"/>
          <w:trHeight w:val="82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4085" w14:textId="3C49C9C9" w:rsidR="00947B44" w:rsidRDefault="00BB0AFC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2.10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21EF" w14:textId="77777777" w:rsidR="00947B44" w:rsidRDefault="00947B44" w:rsidP="00782792">
            <w:pPr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 xml:space="preserve"> Ilość niezależnych elementów tworzących i odbierających sygnał ultradźwiękowy w głowicy min 180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8BB7" w14:textId="48151BF8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C6AB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1805355C" w14:textId="77777777" w:rsidTr="00C11010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C9DA" w14:textId="4334403B" w:rsidR="00947B44" w:rsidRDefault="00BB0AFC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2.11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949" w14:textId="77777777" w:rsidR="00947B44" w:rsidRDefault="00947B44" w:rsidP="00782792">
            <w:pPr>
              <w:autoSpaceDE w:val="0"/>
              <w:autoSpaceDN w:val="0"/>
              <w:adjustRightInd w:val="0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 xml:space="preserve">Przycisk na głowicy umożliwiający uruchomienie głowicy – zmianę głowicy, zamrożenie i aktywację obrazu a także poprzez przytrzymanie przycisku wydrukowanie zdjęcia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8E3C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7009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397FF978" w14:textId="77777777" w:rsidTr="000447C9">
        <w:trPr>
          <w:gridAfter w:val="2"/>
          <w:wAfter w:w="22" w:type="dxa"/>
          <w:trHeight w:val="55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BE46" w14:textId="716DDC73" w:rsidR="00947B44" w:rsidRDefault="00BB0AFC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lastRenderedPageBreak/>
              <w:t>2.12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5195" w14:textId="03713623" w:rsidR="00947B44" w:rsidRDefault="008C097F" w:rsidP="00782792">
            <w:pPr>
              <w:autoSpaceDE w:val="0"/>
              <w:autoSpaceDN w:val="0"/>
              <w:adjustRightInd w:val="0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S</w:t>
            </w:r>
            <w:r w:rsidR="00947B44">
              <w:rPr>
                <w:rFonts w:cs="Calibri"/>
                <w:bCs/>
                <w:sz w:val="20"/>
                <w:szCs w:val="20"/>
              </w:rPr>
              <w:t>zerokości pola widzenia głowicy max. 53mm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85EA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321C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67716824" w14:textId="77777777" w:rsidTr="00C11010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347A" w14:textId="7B5AAE1E" w:rsidR="00947B44" w:rsidRDefault="00BB0AFC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2.13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1BE3" w14:textId="11D8F88C" w:rsidR="00947B44" w:rsidRDefault="008C097F" w:rsidP="00782792">
            <w:pPr>
              <w:autoSpaceDE w:val="0"/>
              <w:autoSpaceDN w:val="0"/>
              <w:adjustRightInd w:val="0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M</w:t>
            </w:r>
            <w:r w:rsidR="00947B44">
              <w:rPr>
                <w:rFonts w:cs="Calibri"/>
                <w:bCs/>
                <w:sz w:val="20"/>
                <w:szCs w:val="20"/>
              </w:rPr>
              <w:t>ożliwość wykonania biopsji za pomocą przystawki biopsyjnej, wielokrotnego użytku, z regulacją linii biopsyjnej pod min. trzema kątami: 30, 45 i 60 stopni (opcja)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BF22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7C4D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155DEFA2" w14:textId="77777777" w:rsidTr="000447C9">
        <w:trPr>
          <w:gridAfter w:val="2"/>
          <w:wAfter w:w="22" w:type="dxa"/>
          <w:trHeight w:val="51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5214C" w14:textId="7023A897" w:rsidR="00947B44" w:rsidRDefault="00BB0AFC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2.14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0985" w14:textId="2EF8F5CC" w:rsidR="00947B44" w:rsidRDefault="008C097F" w:rsidP="00782792">
            <w:pPr>
              <w:autoSpaceDE w:val="0"/>
              <w:autoSpaceDN w:val="0"/>
              <w:adjustRightInd w:val="0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O</w:t>
            </w:r>
            <w:r w:rsidR="00947B44">
              <w:rPr>
                <w:rFonts w:cs="Calibri"/>
                <w:bCs/>
                <w:sz w:val="20"/>
                <w:szCs w:val="20"/>
              </w:rPr>
              <w:t>brazowanie harmoniczne dostępne na głowicy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13E7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3D91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6ECD23BC" w14:textId="77777777" w:rsidTr="00C11010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DB90" w14:textId="542F7E83" w:rsidR="00947B44" w:rsidRDefault="00BB0AFC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2.15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89D" w14:textId="77777777" w:rsidR="00947B44" w:rsidRDefault="00947B44" w:rsidP="00782792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Głowica dwupłaszczyznowa do badań urologicznych typu convex-linia dedykowana do wykonania biopsji stercza metodą </w:t>
            </w:r>
            <w:proofErr w:type="spellStart"/>
            <w:r>
              <w:rPr>
                <w:rFonts w:cs="Calibri"/>
                <w:b/>
                <w:bCs/>
                <w:sz w:val="20"/>
                <w:szCs w:val="20"/>
              </w:rPr>
              <w:t>przezkroczową</w:t>
            </w:r>
            <w:proofErr w:type="spellEnd"/>
            <w:r>
              <w:rPr>
                <w:rFonts w:cs="Calibri"/>
                <w:b/>
                <w:bCs/>
                <w:sz w:val="20"/>
                <w:szCs w:val="20"/>
              </w:rPr>
              <w:t xml:space="preserve"> za pomocą urządzenia fuzyjnego MRI/USG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5F0D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64C5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081087FE" w14:textId="77777777" w:rsidTr="00C11010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C694" w14:textId="20E77EAF" w:rsidR="00947B44" w:rsidRDefault="00BB0AFC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2.16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E92B" w14:textId="77777777" w:rsidR="00947B44" w:rsidRDefault="00947B44" w:rsidP="00782792">
            <w:pPr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Częstotliwość pracy głowicy min 5-12 MHz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E273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28BA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5C168155" w14:textId="77777777" w:rsidTr="00C11010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C707" w14:textId="1DD11C79" w:rsidR="00947B44" w:rsidRDefault="00BB0AFC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2.17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5ABE" w14:textId="77777777" w:rsidR="00947B44" w:rsidRDefault="00947B44" w:rsidP="00782792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Ilość niezależnych elementów tworzących i odbierających sygnał ultradźwiękowy w głowicy min 300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06F5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E056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5F720DA2" w14:textId="77777777" w:rsidTr="00C11010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943C" w14:textId="781D35B7" w:rsidR="00947B44" w:rsidRDefault="00BB0AFC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2.18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B363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Jednoczesne obrazowanie dwóch płaszczyzn prostaty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C4E4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3645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6072D64E" w14:textId="77777777" w:rsidTr="00C11010">
        <w:trPr>
          <w:gridAfter w:val="2"/>
          <w:wAfter w:w="22" w:type="dxa"/>
          <w:trHeight w:val="87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E874" w14:textId="27BF302B" w:rsidR="00947B44" w:rsidRDefault="00BB0AFC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2.19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737F" w14:textId="77777777" w:rsidR="00947B44" w:rsidRDefault="00947B44" w:rsidP="00782792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Min. dwa przyciski na głowicy odpowiedzialne za przełączanie płaszczyzn obrazowania, zamrożenie i odmrożenie obrazu, aktywację głowicy, wydruk zdjęcia poprzez przytrzymanie  przycisku </w:t>
            </w:r>
            <w:r>
              <w:rPr>
                <w:rFonts w:cs="Calibri"/>
                <w:bCs/>
                <w:sz w:val="20"/>
                <w:szCs w:val="20"/>
              </w:rPr>
              <w:t>lub przełącznik nożny o tożsamych funkcjach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A24E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7C01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47A109FB" w14:textId="521790D5" w:rsidTr="00C11010">
        <w:trPr>
          <w:trHeight w:val="655"/>
          <w:jc w:val="center"/>
        </w:trPr>
        <w:tc>
          <w:tcPr>
            <w:tcW w:w="8787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2DDEC56F" w14:textId="0D57279C" w:rsidR="00947B44" w:rsidRDefault="00F21E5C" w:rsidP="00947B44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3.0 OPROGRAMOWANIE DO FUZJI OBRAZÓW MRI/USG</w:t>
            </w:r>
          </w:p>
        </w:tc>
      </w:tr>
      <w:tr w:rsidR="00947B44" w:rsidRPr="00C745D9" w14:paraId="45B23477" w14:textId="77777777" w:rsidTr="00C11010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B249" w14:textId="1773815F" w:rsidR="00947B44" w:rsidRDefault="000447C9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3.1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54AA" w14:textId="77777777" w:rsidR="00947B44" w:rsidRDefault="00947B44" w:rsidP="00782792">
            <w:pPr>
              <w:autoSpaceDE w:val="0"/>
              <w:autoSpaceDN w:val="0"/>
              <w:adjustRightInd w:val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System fuzji obrazów MRI/USG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D5CC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DD5B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0447C9" w:rsidRPr="00C745D9" w14:paraId="50B9A0D2" w14:textId="77777777" w:rsidTr="000447C9">
        <w:trPr>
          <w:gridAfter w:val="2"/>
          <w:wAfter w:w="22" w:type="dxa"/>
          <w:trHeight w:val="894"/>
          <w:jc w:val="center"/>
        </w:trPr>
        <w:tc>
          <w:tcPr>
            <w:tcW w:w="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8488" w14:textId="693710D0" w:rsidR="000447C9" w:rsidRDefault="000447C9" w:rsidP="000447C9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3.2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444E" w14:textId="634F8DAD" w:rsidR="000447C9" w:rsidRDefault="000447C9" w:rsidP="000447C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Zintegrowane i w pełni kompatybilne z oferowanym systemem USG wewnętrzne oprogramowanie do fuzji obrazów MRI/USG metodą </w:t>
            </w:r>
            <w:proofErr w:type="spellStart"/>
            <w:r>
              <w:rPr>
                <w:rFonts w:cs="Calibri"/>
                <w:sz w:val="20"/>
                <w:szCs w:val="20"/>
              </w:rPr>
              <w:t>przezkroczową</w:t>
            </w:r>
            <w:proofErr w:type="spellEnd"/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1138" w14:textId="77777777" w:rsidR="000447C9" w:rsidRDefault="000447C9" w:rsidP="000447C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639E" w14:textId="77777777" w:rsidR="000447C9" w:rsidRDefault="000447C9" w:rsidP="000447C9">
            <w:pPr>
              <w:rPr>
                <w:rFonts w:cs="Calibri"/>
                <w:sz w:val="20"/>
                <w:szCs w:val="20"/>
              </w:rPr>
            </w:pPr>
          </w:p>
        </w:tc>
      </w:tr>
      <w:tr w:rsidR="000447C9" w:rsidRPr="00C745D9" w14:paraId="44BCCBCF" w14:textId="77777777" w:rsidTr="000447C9">
        <w:trPr>
          <w:gridAfter w:val="2"/>
          <w:wAfter w:w="22" w:type="dxa"/>
          <w:trHeight w:val="498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6709" w14:textId="39B7D5FE" w:rsidR="000447C9" w:rsidRDefault="000447C9" w:rsidP="000447C9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3.3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C0CD" w14:textId="21639249" w:rsidR="000447C9" w:rsidRDefault="000447C9" w:rsidP="000447C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Obsługa urządzenia poprzez panel USG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4E1F" w14:textId="77777777" w:rsidR="000447C9" w:rsidRDefault="000447C9" w:rsidP="000447C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9FF9" w14:textId="77777777" w:rsidR="000447C9" w:rsidRDefault="000447C9" w:rsidP="000447C9">
            <w:pPr>
              <w:rPr>
                <w:rFonts w:cs="Calibri"/>
                <w:sz w:val="20"/>
                <w:szCs w:val="20"/>
              </w:rPr>
            </w:pPr>
          </w:p>
        </w:tc>
      </w:tr>
      <w:tr w:rsidR="000447C9" w:rsidRPr="00C745D9" w14:paraId="239A4B1E" w14:textId="77777777" w:rsidTr="000447C9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9559" w14:textId="7C31BF37" w:rsidR="000447C9" w:rsidRDefault="000447C9" w:rsidP="000447C9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3.4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464E" w14:textId="1D435DB1" w:rsidR="000447C9" w:rsidRDefault="000447C9" w:rsidP="000447C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Oprogramowanie umożliwiające wykonanie biopsji w czasie rzeczywistym za pomocą głowicy dwupłaszczyznowej typu convex-linia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0968" w14:textId="77777777" w:rsidR="000447C9" w:rsidRDefault="000447C9" w:rsidP="000447C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CA46" w14:textId="77777777" w:rsidR="000447C9" w:rsidRDefault="000447C9" w:rsidP="000447C9">
            <w:pPr>
              <w:rPr>
                <w:rFonts w:cs="Calibri"/>
                <w:sz w:val="20"/>
                <w:szCs w:val="20"/>
              </w:rPr>
            </w:pPr>
          </w:p>
        </w:tc>
      </w:tr>
      <w:tr w:rsidR="000447C9" w:rsidRPr="00C745D9" w14:paraId="32C8EFFE" w14:textId="77777777" w:rsidTr="000447C9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854D" w14:textId="57C391CD" w:rsidR="000447C9" w:rsidRDefault="000447C9" w:rsidP="000447C9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3.5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DF25" w14:textId="26FA8337" w:rsidR="000447C9" w:rsidRDefault="000447C9" w:rsidP="000447C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Oprogramowanie umożliwiające dopasowanie obrysu organu w trakcie biopsji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782A" w14:textId="77777777" w:rsidR="000447C9" w:rsidRDefault="000447C9" w:rsidP="000447C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C869" w14:textId="77777777" w:rsidR="000447C9" w:rsidRDefault="000447C9" w:rsidP="000447C9">
            <w:pPr>
              <w:rPr>
                <w:rFonts w:cs="Calibri"/>
                <w:sz w:val="20"/>
                <w:szCs w:val="20"/>
              </w:rPr>
            </w:pPr>
          </w:p>
        </w:tc>
      </w:tr>
      <w:tr w:rsidR="000447C9" w:rsidRPr="00C745D9" w14:paraId="3218549F" w14:textId="77777777" w:rsidTr="000447C9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C3B4" w14:textId="3C1C93A0" w:rsidR="000447C9" w:rsidRDefault="000447C9" w:rsidP="000447C9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3.6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C7D4" w14:textId="5B5A3A79" w:rsidR="000447C9" w:rsidRDefault="000447C9" w:rsidP="000447C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Oprogramowanie umożliwiające zaimportowanie obrazów MRI do systemu USG </w:t>
            </w:r>
            <w:r>
              <w:rPr>
                <w:rFonts w:cs="Calibri"/>
                <w:sz w:val="20"/>
                <w:szCs w:val="20"/>
              </w:rPr>
              <w:lastRenderedPageBreak/>
              <w:t>poprzez DVD, USB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D805" w14:textId="77777777" w:rsidR="000447C9" w:rsidRDefault="000447C9" w:rsidP="000447C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2703" w14:textId="77777777" w:rsidR="000447C9" w:rsidRDefault="000447C9" w:rsidP="000447C9">
            <w:pPr>
              <w:rPr>
                <w:rFonts w:cs="Calibri"/>
                <w:sz w:val="20"/>
                <w:szCs w:val="20"/>
              </w:rPr>
            </w:pPr>
          </w:p>
        </w:tc>
      </w:tr>
      <w:tr w:rsidR="000447C9" w:rsidRPr="00C745D9" w14:paraId="18D87377" w14:textId="77777777" w:rsidTr="000447C9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1DAB" w14:textId="65C6F3D1" w:rsidR="000447C9" w:rsidRDefault="000447C9" w:rsidP="000447C9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3.7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1504" w14:textId="2B695C02" w:rsidR="000447C9" w:rsidRDefault="000447C9" w:rsidP="000447C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Oprogramowanie umożliwiające możliwość wykonania biopsji fuzyjnej za pomocą głowicy dwupłaszczyznowej </w:t>
            </w:r>
            <w:proofErr w:type="spellStart"/>
            <w:r>
              <w:rPr>
                <w:rFonts w:cs="Calibri"/>
                <w:sz w:val="20"/>
                <w:szCs w:val="20"/>
              </w:rPr>
              <w:t>przezkroczowej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o płaszczyznach: convex i liniowej obrazującej w czasie rzeczywistym na obu tych płaszczyznach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29DF" w14:textId="77777777" w:rsidR="000447C9" w:rsidRDefault="000447C9" w:rsidP="000447C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2DAD" w14:textId="77777777" w:rsidR="000447C9" w:rsidRDefault="000447C9" w:rsidP="000447C9">
            <w:pPr>
              <w:rPr>
                <w:rFonts w:cs="Calibri"/>
                <w:sz w:val="20"/>
                <w:szCs w:val="20"/>
              </w:rPr>
            </w:pPr>
          </w:p>
        </w:tc>
      </w:tr>
      <w:tr w:rsidR="000447C9" w:rsidRPr="00C745D9" w14:paraId="1690CE38" w14:textId="77777777" w:rsidTr="000447C9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25733" w14:textId="21EE46F6" w:rsidR="000447C9" w:rsidRDefault="000447C9" w:rsidP="000447C9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3.8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177F" w14:textId="616CC1CD" w:rsidR="000447C9" w:rsidRDefault="000447C9" w:rsidP="000447C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W zestawie statyw wraz ze </w:t>
            </w:r>
            <w:proofErr w:type="spellStart"/>
            <w:r>
              <w:rPr>
                <w:rFonts w:cs="Calibri"/>
                <w:sz w:val="20"/>
                <w:szCs w:val="20"/>
              </w:rPr>
              <w:t>stabilizererm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do głowicy montowany obustronnie do fotela urologicznego zapewniającą stabilność podczas biopsji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200E" w14:textId="77777777" w:rsidR="000447C9" w:rsidRDefault="000447C9" w:rsidP="000447C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8669" w14:textId="77777777" w:rsidR="000447C9" w:rsidRDefault="000447C9" w:rsidP="000447C9">
            <w:pPr>
              <w:rPr>
                <w:rFonts w:cs="Calibri"/>
                <w:sz w:val="20"/>
                <w:szCs w:val="20"/>
              </w:rPr>
            </w:pPr>
          </w:p>
        </w:tc>
      </w:tr>
      <w:tr w:rsidR="00947B44" w:rsidRPr="00C745D9" w14:paraId="65691E90" w14:textId="74258200" w:rsidTr="00C11010">
        <w:trPr>
          <w:trHeight w:val="655"/>
          <w:jc w:val="center"/>
        </w:trPr>
        <w:tc>
          <w:tcPr>
            <w:tcW w:w="878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C160F3" w14:textId="0052ADBF" w:rsidR="00947B44" w:rsidRDefault="000447C9" w:rsidP="00947B44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4.0 POZOSTAŁE WYMAGANIA</w:t>
            </w:r>
          </w:p>
        </w:tc>
      </w:tr>
      <w:tr w:rsidR="00947B44" w:rsidRPr="00C745D9" w14:paraId="14FB7519" w14:textId="77777777" w:rsidTr="00C11010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610B" w14:textId="1BF41926" w:rsidR="00947B44" w:rsidRDefault="000447C9" w:rsidP="00782792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4.1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9799" w14:textId="77777777" w:rsidR="00947B44" w:rsidRDefault="00947B44" w:rsidP="00782792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Okres gwarancji min. 24 miesięcy na aparat i głowice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8FB0" w14:textId="77777777" w:rsidR="00947B44" w:rsidRDefault="00947B44" w:rsidP="00782792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3B3C" w14:textId="77777777" w:rsidR="00947B44" w:rsidRDefault="00947B44" w:rsidP="00782792">
            <w:pPr>
              <w:rPr>
                <w:rFonts w:cs="Calibri"/>
                <w:sz w:val="20"/>
                <w:szCs w:val="20"/>
              </w:rPr>
            </w:pPr>
          </w:p>
        </w:tc>
      </w:tr>
      <w:tr w:rsidR="000447C9" w:rsidRPr="00C745D9" w14:paraId="1831D4B7" w14:textId="77777777" w:rsidTr="000447C9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EA7F" w14:textId="187D15B6" w:rsidR="000447C9" w:rsidRDefault="000447C9" w:rsidP="000447C9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4.2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645" w14:textId="77777777" w:rsidR="000447C9" w:rsidRDefault="000447C9" w:rsidP="000447C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Zapewnienie autoryzowanego serwisu na terenie Polski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4E62" w14:textId="77777777" w:rsidR="000447C9" w:rsidRDefault="000447C9" w:rsidP="000447C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CCDC" w14:textId="77777777" w:rsidR="000447C9" w:rsidRDefault="000447C9" w:rsidP="000447C9">
            <w:pPr>
              <w:rPr>
                <w:rFonts w:cs="Calibri"/>
                <w:sz w:val="20"/>
                <w:szCs w:val="20"/>
              </w:rPr>
            </w:pPr>
          </w:p>
        </w:tc>
      </w:tr>
      <w:tr w:rsidR="000447C9" w:rsidRPr="00C745D9" w14:paraId="43F004A1" w14:textId="77777777" w:rsidTr="000447C9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2E85" w14:textId="26E518EB" w:rsidR="000447C9" w:rsidRDefault="000447C9" w:rsidP="000447C9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4.3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8D70" w14:textId="77777777" w:rsidR="000447C9" w:rsidRDefault="000447C9" w:rsidP="000447C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Instrukcja obsługi w języku polskim. Dostawa z aparatem.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FBD2" w14:textId="77777777" w:rsidR="000447C9" w:rsidRDefault="000447C9" w:rsidP="000447C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3FA" w14:textId="77777777" w:rsidR="000447C9" w:rsidRDefault="000447C9" w:rsidP="000447C9">
            <w:pPr>
              <w:rPr>
                <w:rFonts w:cs="Calibri"/>
                <w:sz w:val="20"/>
                <w:szCs w:val="20"/>
              </w:rPr>
            </w:pPr>
          </w:p>
        </w:tc>
      </w:tr>
      <w:tr w:rsidR="000447C9" w:rsidRPr="00C745D9" w14:paraId="3F30EE7F" w14:textId="77777777" w:rsidTr="000447C9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70F3" w14:textId="2D3C8CC1" w:rsidR="000447C9" w:rsidRDefault="000447C9" w:rsidP="000447C9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4.3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F9A8" w14:textId="77777777" w:rsidR="000447C9" w:rsidRDefault="000447C9" w:rsidP="000447C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Szkolenie personelu medycznego w zakresie eksploatacji i obsługi aparatu przeprowadzone w miejscu instalacji aparatu.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AB01" w14:textId="77777777" w:rsidR="000447C9" w:rsidRDefault="000447C9" w:rsidP="000447C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FA57" w14:textId="77777777" w:rsidR="000447C9" w:rsidRDefault="000447C9" w:rsidP="000447C9">
            <w:pPr>
              <w:rPr>
                <w:rFonts w:cs="Calibri"/>
                <w:sz w:val="20"/>
                <w:szCs w:val="20"/>
              </w:rPr>
            </w:pPr>
          </w:p>
        </w:tc>
      </w:tr>
      <w:tr w:rsidR="000447C9" w:rsidRPr="00C745D9" w14:paraId="41C7485D" w14:textId="77777777" w:rsidTr="000447C9">
        <w:trPr>
          <w:gridAfter w:val="2"/>
          <w:wAfter w:w="22" w:type="dxa"/>
          <w:trHeight w:val="65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5F51" w14:textId="57C707B8" w:rsidR="000447C9" w:rsidRDefault="000447C9" w:rsidP="000447C9">
            <w:pPr>
              <w:overflowPunct w:val="0"/>
              <w:autoSpaceDN w:val="0"/>
              <w:adjustRightInd w:val="0"/>
              <w:jc w:val="center"/>
              <w:textAlignment w:val="baseline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4.4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96D3" w14:textId="77777777" w:rsidR="000447C9" w:rsidRDefault="000447C9" w:rsidP="000447C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Przeglądy wliczone w cenę urządzenia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BB72" w14:textId="77777777" w:rsidR="000447C9" w:rsidRDefault="000447C9" w:rsidP="000447C9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F75C" w14:textId="77777777" w:rsidR="000447C9" w:rsidRDefault="000447C9" w:rsidP="000447C9">
            <w:pPr>
              <w:rPr>
                <w:rFonts w:cs="Calibri"/>
                <w:sz w:val="20"/>
                <w:szCs w:val="20"/>
              </w:rPr>
            </w:pPr>
          </w:p>
        </w:tc>
      </w:tr>
    </w:tbl>
    <w:p w14:paraId="153001F7" w14:textId="77777777" w:rsidR="00947B44" w:rsidRPr="0086097B" w:rsidRDefault="00947B44" w:rsidP="00947B44">
      <w:pPr>
        <w:rPr>
          <w:vanish/>
        </w:rPr>
      </w:pPr>
    </w:p>
    <w:p w14:paraId="692F3C82" w14:textId="77777777" w:rsidR="00947B44" w:rsidRDefault="00947B44" w:rsidP="00947B44">
      <w:pPr>
        <w:rPr>
          <w:rFonts w:ascii="Arial" w:hAnsi="Arial" w:cs="Arial"/>
          <w:sz w:val="18"/>
          <w:szCs w:val="18"/>
        </w:rPr>
      </w:pPr>
    </w:p>
    <w:p w14:paraId="1B19240F" w14:textId="77777777" w:rsidR="00947B44" w:rsidRPr="000447C9" w:rsidRDefault="00947B44" w:rsidP="00947B44">
      <w:pPr>
        <w:spacing w:after="0"/>
        <w:rPr>
          <w:rFonts w:eastAsia="Times New Roman" w:cs="Calibri"/>
          <w:b/>
          <w:i/>
          <w:iCs/>
          <w:lang w:eastAsia="pl-PL"/>
        </w:rPr>
      </w:pPr>
      <w:r w:rsidRPr="00FD14BB">
        <w:rPr>
          <w:rFonts w:eastAsia="Times New Roman" w:cs="Calibri"/>
          <w:b/>
          <w:i/>
          <w:iCs/>
          <w:sz w:val="24"/>
          <w:szCs w:val="24"/>
          <w:lang w:eastAsia="pl-PL"/>
        </w:rPr>
        <w:t xml:space="preserve">* </w:t>
      </w:r>
      <w:r w:rsidRPr="000447C9">
        <w:rPr>
          <w:rFonts w:eastAsia="Times New Roman" w:cs="Calibri"/>
          <w:b/>
          <w:i/>
          <w:iCs/>
          <w:u w:val="single"/>
          <w:lang w:eastAsia="pl-PL"/>
        </w:rPr>
        <w:t>UWAGA!</w:t>
      </w:r>
    </w:p>
    <w:p w14:paraId="2E891431" w14:textId="77777777" w:rsidR="00947B44" w:rsidRPr="000447C9" w:rsidRDefault="00947B44" w:rsidP="00947B44">
      <w:pPr>
        <w:spacing w:after="0"/>
        <w:rPr>
          <w:rFonts w:eastAsia="Times New Roman" w:cs="Calibri"/>
          <w:bCs/>
          <w:i/>
          <w:iCs/>
          <w:lang w:eastAsia="pl-PL"/>
        </w:rPr>
      </w:pPr>
      <w:r w:rsidRPr="000447C9">
        <w:rPr>
          <w:rFonts w:eastAsia="Times New Roman" w:cs="Calibri"/>
          <w:bCs/>
          <w:i/>
          <w:iCs/>
          <w:lang w:eastAsia="pl-PL"/>
        </w:rPr>
        <w:t>1) W powyższej tabeli kolumnę nr 4 wypełnia Wykonawca wpisując odpowiednio TAK lub NIE.</w:t>
      </w:r>
    </w:p>
    <w:p w14:paraId="5BD85A84" w14:textId="77777777" w:rsidR="00947B44" w:rsidRPr="000447C9" w:rsidRDefault="00947B44" w:rsidP="00947B44">
      <w:pPr>
        <w:spacing w:after="0"/>
        <w:ind w:left="284" w:hanging="284"/>
        <w:jc w:val="both"/>
        <w:rPr>
          <w:rFonts w:eastAsia="Times New Roman" w:cs="Calibri"/>
          <w:bCs/>
          <w:i/>
          <w:iCs/>
          <w:lang w:eastAsia="pl-PL"/>
        </w:rPr>
      </w:pPr>
      <w:r w:rsidRPr="000447C9">
        <w:rPr>
          <w:rFonts w:eastAsia="Times New Roman" w:cs="Calibri"/>
          <w:bCs/>
          <w:i/>
          <w:iCs/>
          <w:lang w:eastAsia="pl-PL"/>
        </w:rPr>
        <w:t>2) W przypadku zaznaczenia w kolumnie nr 4 opcji NIE lub w przypadku niespełnienia minimalnych wymagań Zamawiającego, określonych w powyższej tabeli oferta Wykonawcy zostanie odrzucona.</w:t>
      </w:r>
    </w:p>
    <w:p w14:paraId="16155512" w14:textId="77777777" w:rsidR="00947B44" w:rsidRPr="00FD14BB" w:rsidRDefault="00947B44" w:rsidP="00947B44">
      <w:pPr>
        <w:spacing w:after="0"/>
        <w:ind w:left="284" w:hanging="284"/>
        <w:jc w:val="both"/>
        <w:rPr>
          <w:rFonts w:eastAsia="Times New Roman" w:cs="Calibri"/>
          <w:bCs/>
          <w:i/>
          <w:iCs/>
          <w:sz w:val="24"/>
          <w:szCs w:val="24"/>
          <w:lang w:eastAsia="pl-PL"/>
        </w:rPr>
      </w:pPr>
    </w:p>
    <w:p w14:paraId="4B6D4238" w14:textId="77777777" w:rsidR="00947B44" w:rsidRPr="00FD14BB" w:rsidRDefault="00947B44" w:rsidP="00947B44">
      <w:pPr>
        <w:spacing w:after="0"/>
        <w:jc w:val="both"/>
        <w:rPr>
          <w:rFonts w:eastAsia="Times New Roman" w:cs="Calibri"/>
          <w:b/>
          <w:sz w:val="24"/>
          <w:szCs w:val="24"/>
          <w:lang w:eastAsia="pl-PL"/>
        </w:rPr>
      </w:pPr>
    </w:p>
    <w:p w14:paraId="39923E67" w14:textId="74A26710" w:rsidR="00947B44" w:rsidRPr="00FD14BB" w:rsidRDefault="00947B44" w:rsidP="000447C9">
      <w:pPr>
        <w:numPr>
          <w:ilvl w:val="0"/>
          <w:numId w:val="1"/>
        </w:numPr>
        <w:spacing w:after="0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FD14BB">
        <w:rPr>
          <w:rFonts w:eastAsia="Times New Roman" w:cs="Calibri"/>
          <w:b/>
          <w:sz w:val="24"/>
          <w:szCs w:val="24"/>
          <w:lang w:eastAsia="pl-PL"/>
        </w:rPr>
        <w:t>WARTOŚĆ PRZEDMIOTU ZAMÓWIENIA:</w:t>
      </w:r>
    </w:p>
    <w:p w14:paraId="3A70CA03" w14:textId="77777777" w:rsidR="00947B44" w:rsidRPr="00FD14BB" w:rsidRDefault="00947B44" w:rsidP="00947B44">
      <w:pPr>
        <w:spacing w:after="0"/>
        <w:ind w:left="284" w:hanging="284"/>
        <w:jc w:val="both"/>
        <w:rPr>
          <w:rFonts w:eastAsia="Times New Roman" w:cs="Calibri"/>
          <w:bCs/>
          <w:i/>
          <w:iCs/>
          <w:sz w:val="24"/>
          <w:szCs w:val="24"/>
          <w:lang w:eastAsia="pl-PL"/>
        </w:rPr>
      </w:pPr>
    </w:p>
    <w:p w14:paraId="1402B1B4" w14:textId="034F8F29" w:rsidR="00947B44" w:rsidRPr="00FD14BB" w:rsidRDefault="00543E54" w:rsidP="00543E54">
      <w:pPr>
        <w:numPr>
          <w:ilvl w:val="0"/>
          <w:numId w:val="2"/>
        </w:numPr>
        <w:spacing w:after="0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w</w:t>
      </w:r>
      <w:r w:rsidR="00947B44" w:rsidRPr="00FD14BB">
        <w:rPr>
          <w:rFonts w:eastAsia="Times New Roman" w:cs="Calibri"/>
          <w:sz w:val="24"/>
          <w:szCs w:val="24"/>
          <w:lang w:eastAsia="pl-PL"/>
        </w:rPr>
        <w:t>artość przedmiotu zamówienia netto wynosi</w:t>
      </w:r>
      <w:r>
        <w:rPr>
          <w:rFonts w:eastAsia="Times New Roman" w:cs="Calibri"/>
          <w:sz w:val="24"/>
          <w:szCs w:val="24"/>
          <w:lang w:eastAsia="pl-PL"/>
        </w:rPr>
        <w:t>:</w:t>
      </w:r>
      <w:r w:rsidR="00947B44" w:rsidRPr="00FD14BB">
        <w:rPr>
          <w:rFonts w:eastAsia="Times New Roman" w:cs="Calibri"/>
          <w:sz w:val="24"/>
          <w:szCs w:val="24"/>
          <w:lang w:eastAsia="pl-PL"/>
        </w:rPr>
        <w:t xml:space="preserve"> ……………</w:t>
      </w:r>
      <w:r w:rsidR="00FD14BB" w:rsidRPr="00FD14BB">
        <w:rPr>
          <w:rFonts w:eastAsia="Times New Roman" w:cs="Calibri"/>
          <w:sz w:val="24"/>
          <w:szCs w:val="24"/>
          <w:lang w:eastAsia="pl-PL"/>
        </w:rPr>
        <w:t>……………………...</w:t>
      </w:r>
      <w:r w:rsidR="00947B44" w:rsidRPr="00FD14BB">
        <w:rPr>
          <w:rFonts w:eastAsia="Times New Roman" w:cs="Calibri"/>
          <w:sz w:val="24"/>
          <w:szCs w:val="24"/>
          <w:lang w:eastAsia="pl-PL"/>
        </w:rPr>
        <w:t>……………….zł</w:t>
      </w:r>
      <w:r>
        <w:rPr>
          <w:rFonts w:eastAsia="Times New Roman" w:cs="Calibri"/>
          <w:sz w:val="24"/>
          <w:szCs w:val="24"/>
          <w:lang w:eastAsia="pl-PL"/>
        </w:rPr>
        <w:t>;</w:t>
      </w:r>
    </w:p>
    <w:p w14:paraId="20D4E9B3" w14:textId="1AAEE72A" w:rsidR="00947B44" w:rsidRDefault="00543E54" w:rsidP="00543E54">
      <w:pPr>
        <w:spacing w:after="0"/>
        <w:ind w:left="720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s</w:t>
      </w:r>
      <w:r w:rsidR="00947B44" w:rsidRPr="00FD14BB">
        <w:rPr>
          <w:rFonts w:eastAsia="Times New Roman" w:cs="Calibri"/>
          <w:bCs/>
          <w:sz w:val="24"/>
          <w:szCs w:val="24"/>
          <w:lang w:eastAsia="pl-PL"/>
        </w:rPr>
        <w:t>łownie</w:t>
      </w:r>
      <w:r>
        <w:rPr>
          <w:rFonts w:eastAsia="Times New Roman" w:cs="Calibri"/>
          <w:bCs/>
          <w:sz w:val="24"/>
          <w:szCs w:val="24"/>
          <w:lang w:eastAsia="pl-PL"/>
        </w:rPr>
        <w:t>:</w:t>
      </w:r>
      <w:r w:rsidR="00947B44" w:rsidRPr="00FD14BB">
        <w:rPr>
          <w:rFonts w:eastAsia="Times New Roman" w:cs="Calibri"/>
          <w:bCs/>
          <w:sz w:val="24"/>
          <w:szCs w:val="24"/>
          <w:lang w:eastAsia="pl-PL"/>
        </w:rPr>
        <w:t xml:space="preserve"> …………………………………………………………………………………..………złotych 00/100</w:t>
      </w:r>
      <w:r>
        <w:rPr>
          <w:rFonts w:eastAsia="Times New Roman" w:cs="Calibri"/>
          <w:bCs/>
          <w:sz w:val="24"/>
          <w:szCs w:val="24"/>
          <w:lang w:eastAsia="pl-PL"/>
        </w:rPr>
        <w:t>;</w:t>
      </w:r>
    </w:p>
    <w:p w14:paraId="30F7B395" w14:textId="77777777" w:rsidR="00B17655" w:rsidRPr="00FD14BB" w:rsidRDefault="00B17655" w:rsidP="00543E54">
      <w:pPr>
        <w:spacing w:after="0"/>
        <w:ind w:left="720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24E601A8" w14:textId="29B11679" w:rsidR="00947B44" w:rsidRDefault="00543E54" w:rsidP="00543E54">
      <w:pPr>
        <w:numPr>
          <w:ilvl w:val="0"/>
          <w:numId w:val="2"/>
        </w:numPr>
        <w:spacing w:after="0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stawka podatku </w:t>
      </w:r>
      <w:r w:rsidR="00947B44" w:rsidRPr="00FD14BB">
        <w:rPr>
          <w:rFonts w:eastAsia="Times New Roman" w:cs="Calibri"/>
          <w:sz w:val="24"/>
          <w:szCs w:val="24"/>
          <w:lang w:eastAsia="pl-PL"/>
        </w:rPr>
        <w:t>VAT: …… %, kwota podatku VAT: ………………………………………zł</w:t>
      </w:r>
      <w:r w:rsidR="00B17655">
        <w:rPr>
          <w:rFonts w:eastAsia="Times New Roman" w:cs="Calibri"/>
          <w:sz w:val="24"/>
          <w:szCs w:val="24"/>
          <w:lang w:eastAsia="pl-PL"/>
        </w:rPr>
        <w:t>;</w:t>
      </w:r>
    </w:p>
    <w:p w14:paraId="7127E217" w14:textId="77777777" w:rsidR="00B17655" w:rsidRPr="00543E54" w:rsidRDefault="00B17655" w:rsidP="00B17655">
      <w:pPr>
        <w:spacing w:after="0"/>
        <w:ind w:left="720"/>
        <w:jc w:val="both"/>
        <w:rPr>
          <w:rFonts w:eastAsia="Times New Roman" w:cs="Calibri"/>
          <w:sz w:val="24"/>
          <w:szCs w:val="24"/>
          <w:lang w:eastAsia="pl-PL"/>
        </w:rPr>
      </w:pPr>
    </w:p>
    <w:p w14:paraId="26DA5AE1" w14:textId="70D5B6B2" w:rsidR="00947B44" w:rsidRPr="00FD14BB" w:rsidRDefault="00543E54" w:rsidP="00543E54">
      <w:pPr>
        <w:numPr>
          <w:ilvl w:val="0"/>
          <w:numId w:val="2"/>
        </w:numPr>
        <w:spacing w:after="0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w</w:t>
      </w:r>
      <w:r w:rsidR="00947B44" w:rsidRPr="00FD14BB">
        <w:rPr>
          <w:rFonts w:eastAsia="Times New Roman" w:cs="Calibri"/>
          <w:sz w:val="24"/>
          <w:szCs w:val="24"/>
          <w:lang w:eastAsia="pl-PL"/>
        </w:rPr>
        <w:t>artość przedmiotu zamówienia brutto wynosi ………</w:t>
      </w:r>
      <w:r w:rsidR="00FD14BB" w:rsidRPr="00FD14BB">
        <w:rPr>
          <w:rFonts w:eastAsia="Times New Roman" w:cs="Calibri"/>
          <w:sz w:val="24"/>
          <w:szCs w:val="24"/>
          <w:lang w:eastAsia="pl-PL"/>
        </w:rPr>
        <w:t>……………………………….</w:t>
      </w:r>
      <w:r w:rsidR="00947B44" w:rsidRPr="00FD14BB">
        <w:rPr>
          <w:rFonts w:eastAsia="Times New Roman" w:cs="Calibri"/>
          <w:sz w:val="24"/>
          <w:szCs w:val="24"/>
          <w:lang w:eastAsia="pl-PL"/>
        </w:rPr>
        <w:t>……………..zł</w:t>
      </w:r>
    </w:p>
    <w:p w14:paraId="21DD4334" w14:textId="6997931B" w:rsidR="00947B44" w:rsidRPr="00FD14BB" w:rsidRDefault="00543E54" w:rsidP="00543E54">
      <w:pPr>
        <w:spacing w:after="0"/>
        <w:ind w:left="720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s</w:t>
      </w:r>
      <w:r w:rsidR="00947B44" w:rsidRPr="00FD14BB">
        <w:rPr>
          <w:rFonts w:eastAsia="Times New Roman" w:cs="Calibri"/>
          <w:bCs/>
          <w:sz w:val="24"/>
          <w:szCs w:val="24"/>
          <w:lang w:eastAsia="pl-PL"/>
        </w:rPr>
        <w:t>łownie ………………………………………………………………………………………………złotych 00/100</w:t>
      </w:r>
    </w:p>
    <w:p w14:paraId="4067F716" w14:textId="77777777" w:rsidR="00947B44" w:rsidRPr="00FD14BB" w:rsidRDefault="00947B44" w:rsidP="00947B44">
      <w:pPr>
        <w:spacing w:after="0"/>
        <w:ind w:left="284" w:hanging="284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6F7ECE9F" w14:textId="77777777" w:rsidR="00947B44" w:rsidRPr="00FD14BB" w:rsidRDefault="00947B44" w:rsidP="00947B44">
      <w:pPr>
        <w:spacing w:after="0"/>
        <w:ind w:left="284" w:hanging="284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65C7CF15" w14:textId="156C5816" w:rsidR="00947B44" w:rsidRPr="00543E54" w:rsidRDefault="00543E54" w:rsidP="00947B44">
      <w:pPr>
        <w:numPr>
          <w:ilvl w:val="0"/>
          <w:numId w:val="1"/>
        </w:numPr>
        <w:spacing w:after="0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 xml:space="preserve"> </w:t>
      </w:r>
      <w:r w:rsidRPr="00FD14BB">
        <w:rPr>
          <w:rFonts w:eastAsia="Times New Roman" w:cs="Calibri"/>
          <w:b/>
          <w:sz w:val="24"/>
          <w:szCs w:val="24"/>
          <w:lang w:eastAsia="pl-PL"/>
        </w:rPr>
        <w:t xml:space="preserve">OKRES GWARANCJI: </w:t>
      </w:r>
      <w:r w:rsidR="00947B44" w:rsidRPr="00FD14BB">
        <w:rPr>
          <w:rFonts w:eastAsia="Times New Roman" w:cs="Calibri"/>
          <w:b/>
          <w:sz w:val="24"/>
          <w:szCs w:val="24"/>
          <w:lang w:eastAsia="pl-PL"/>
        </w:rPr>
        <w:t>………… miesięcy</w:t>
      </w:r>
      <w:r w:rsidR="00947B44" w:rsidRPr="00FD14BB">
        <w:rPr>
          <w:rFonts w:eastAsia="Times New Roman" w:cs="Calibri"/>
          <w:bCs/>
          <w:sz w:val="24"/>
          <w:szCs w:val="24"/>
          <w:lang w:eastAsia="pl-PL"/>
        </w:rPr>
        <w:t xml:space="preserve"> – należy podać ilość miesięcy, nie mniej niż </w:t>
      </w:r>
      <w:r w:rsidR="00FD14BB" w:rsidRPr="00FD14BB">
        <w:rPr>
          <w:rFonts w:eastAsia="Times New Roman" w:cs="Calibri"/>
          <w:bCs/>
          <w:sz w:val="24"/>
          <w:szCs w:val="24"/>
          <w:lang w:eastAsia="pl-PL"/>
        </w:rPr>
        <w:t>36</w:t>
      </w:r>
      <w:r w:rsidR="00947B44" w:rsidRPr="00FD14BB">
        <w:rPr>
          <w:rFonts w:eastAsia="Times New Roman" w:cs="Calibri"/>
          <w:bCs/>
          <w:sz w:val="24"/>
          <w:szCs w:val="24"/>
          <w:lang w:eastAsia="pl-PL"/>
        </w:rPr>
        <w:t xml:space="preserve"> miesiące i nie więcej niż 60 miesięcy </w:t>
      </w:r>
    </w:p>
    <w:p w14:paraId="543146C1" w14:textId="77777777" w:rsidR="00947B44" w:rsidRDefault="00947B44" w:rsidP="00947B44">
      <w:pPr>
        <w:rPr>
          <w:rFonts w:ascii="Arial" w:hAnsi="Arial" w:cs="Arial"/>
          <w:sz w:val="18"/>
          <w:szCs w:val="18"/>
        </w:rPr>
      </w:pPr>
    </w:p>
    <w:p w14:paraId="017439CD" w14:textId="77777777" w:rsidR="00947B44" w:rsidRDefault="00947B44" w:rsidP="00947B44">
      <w:pPr>
        <w:rPr>
          <w:rFonts w:ascii="Arial" w:hAnsi="Arial" w:cs="Arial"/>
          <w:sz w:val="18"/>
          <w:szCs w:val="18"/>
        </w:rPr>
      </w:pPr>
    </w:p>
    <w:p w14:paraId="344CA7C6" w14:textId="77777777" w:rsidR="008C097F" w:rsidRPr="008C097F" w:rsidRDefault="008C097F" w:rsidP="008C097F">
      <w:pPr>
        <w:spacing w:after="0" w:line="240" w:lineRule="auto"/>
        <w:jc w:val="right"/>
        <w:rPr>
          <w:rFonts w:cs="Calibri"/>
          <w:b/>
          <w:bCs/>
          <w:kern w:val="0"/>
          <w:sz w:val="20"/>
          <w:szCs w:val="20"/>
          <w:lang w:eastAsia="pl-PL"/>
        </w:rPr>
      </w:pPr>
      <w:r w:rsidRPr="008C097F">
        <w:rPr>
          <w:rFonts w:cs="Calibri"/>
          <w:b/>
          <w:bCs/>
          <w:kern w:val="0"/>
          <w:sz w:val="20"/>
          <w:szCs w:val="20"/>
          <w:lang w:eastAsia="pl-PL"/>
        </w:rPr>
        <w:t>…………………………………………………………………………….</w:t>
      </w:r>
    </w:p>
    <w:p w14:paraId="7BCD37CF" w14:textId="77777777" w:rsidR="008C097F" w:rsidRPr="008C097F" w:rsidRDefault="008C097F" w:rsidP="008C097F">
      <w:pPr>
        <w:spacing w:after="0" w:line="240" w:lineRule="auto"/>
        <w:jc w:val="right"/>
        <w:rPr>
          <w:rFonts w:cs="Calibri"/>
          <w:b/>
          <w:bCs/>
          <w:kern w:val="0"/>
          <w:sz w:val="20"/>
          <w:szCs w:val="20"/>
          <w:lang w:eastAsia="pl-PL"/>
        </w:rPr>
      </w:pPr>
      <w:r w:rsidRPr="008C097F">
        <w:rPr>
          <w:rFonts w:cs="Calibri"/>
          <w:b/>
          <w:bCs/>
          <w:kern w:val="0"/>
          <w:sz w:val="20"/>
          <w:szCs w:val="20"/>
          <w:lang w:eastAsia="pl-PL"/>
        </w:rPr>
        <w:t xml:space="preserve">(podpis elektroniczny kwalifikowany </w:t>
      </w:r>
    </w:p>
    <w:p w14:paraId="0AE2FB16" w14:textId="77777777" w:rsidR="008C097F" w:rsidRPr="008C097F" w:rsidRDefault="008C097F" w:rsidP="008C097F">
      <w:pPr>
        <w:spacing w:after="0" w:line="240" w:lineRule="auto"/>
        <w:jc w:val="right"/>
        <w:rPr>
          <w:rFonts w:cs="Calibri"/>
          <w:b/>
          <w:bCs/>
          <w:kern w:val="0"/>
          <w:sz w:val="20"/>
          <w:szCs w:val="20"/>
          <w:lang w:eastAsia="pl-PL"/>
        </w:rPr>
      </w:pPr>
      <w:r w:rsidRPr="008C097F">
        <w:rPr>
          <w:rFonts w:cs="Calibri"/>
          <w:b/>
          <w:bCs/>
          <w:kern w:val="0"/>
          <w:sz w:val="20"/>
          <w:szCs w:val="20"/>
          <w:lang w:eastAsia="pl-PL"/>
        </w:rPr>
        <w:t xml:space="preserve">osoby/-ób uprawnionej/-ych do reprezentowania </w:t>
      </w:r>
    </w:p>
    <w:p w14:paraId="40C72A46" w14:textId="77777777" w:rsidR="008C097F" w:rsidRPr="008C097F" w:rsidRDefault="008C097F" w:rsidP="008C097F">
      <w:pPr>
        <w:spacing w:after="0" w:line="240" w:lineRule="auto"/>
        <w:ind w:left="720" w:firstLine="4525"/>
        <w:jc w:val="right"/>
        <w:rPr>
          <w:rFonts w:eastAsia="Times New Roman" w:cs="Calibri"/>
          <w:b/>
          <w:bCs/>
          <w:kern w:val="0"/>
          <w:sz w:val="20"/>
          <w:szCs w:val="20"/>
          <w:lang w:eastAsia="pl-PL"/>
        </w:rPr>
      </w:pPr>
      <w:r w:rsidRPr="008C097F">
        <w:rPr>
          <w:rFonts w:eastAsia="Times New Roman" w:cs="Calibri"/>
          <w:b/>
          <w:bCs/>
          <w:kern w:val="0"/>
          <w:sz w:val="20"/>
          <w:szCs w:val="20"/>
          <w:lang w:eastAsia="pl-PL"/>
        </w:rPr>
        <w:t xml:space="preserve">Wykonawcy lub pełnomocnika ze </w:t>
      </w:r>
    </w:p>
    <w:p w14:paraId="33AD8A82" w14:textId="77777777" w:rsidR="008C097F" w:rsidRPr="008C097F" w:rsidRDefault="008C097F" w:rsidP="008C097F">
      <w:pPr>
        <w:spacing w:after="0" w:line="240" w:lineRule="auto"/>
        <w:jc w:val="right"/>
        <w:rPr>
          <w:rFonts w:cs="Calibri"/>
          <w:b/>
          <w:bCs/>
          <w:kern w:val="0"/>
          <w:sz w:val="20"/>
          <w:szCs w:val="20"/>
          <w:lang w:eastAsia="pl-PL"/>
        </w:rPr>
      </w:pPr>
      <w:r w:rsidRPr="008C097F">
        <w:rPr>
          <w:rFonts w:cs="Calibri"/>
          <w:b/>
          <w:bCs/>
          <w:kern w:val="0"/>
          <w:sz w:val="20"/>
          <w:szCs w:val="20"/>
          <w:lang w:eastAsia="pl-PL"/>
        </w:rPr>
        <w:t>wskazaniem stanowiska/funkcji w podmiocie)</w:t>
      </w:r>
    </w:p>
    <w:p w14:paraId="7276CCFE" w14:textId="77777777" w:rsidR="008C097F" w:rsidRDefault="008C097F" w:rsidP="008C097F">
      <w:pPr>
        <w:spacing w:before="100" w:beforeAutospacing="1" w:after="100" w:afterAutospacing="1" w:line="266" w:lineRule="atLeast"/>
        <w:jc w:val="both"/>
        <w:rPr>
          <w:rFonts w:eastAsia="Times New Roman" w:cs="Calibri"/>
          <w:b/>
          <w:bCs/>
          <w:kern w:val="0"/>
          <w:sz w:val="24"/>
          <w:szCs w:val="24"/>
          <w:lang w:eastAsia="pl-PL"/>
        </w:rPr>
      </w:pPr>
    </w:p>
    <w:p w14:paraId="58B77873" w14:textId="77777777" w:rsidR="008C097F" w:rsidRDefault="008C097F" w:rsidP="008C097F">
      <w:pPr>
        <w:spacing w:before="100" w:beforeAutospacing="1" w:after="100" w:afterAutospacing="1" w:line="266" w:lineRule="atLeast"/>
        <w:jc w:val="both"/>
        <w:rPr>
          <w:rFonts w:eastAsia="Times New Roman" w:cs="Calibri"/>
          <w:b/>
          <w:bCs/>
          <w:kern w:val="0"/>
          <w:sz w:val="24"/>
          <w:szCs w:val="24"/>
          <w:lang w:eastAsia="pl-PL"/>
        </w:rPr>
      </w:pPr>
    </w:p>
    <w:p w14:paraId="23A77738" w14:textId="52A32B0D" w:rsidR="008C097F" w:rsidRPr="008C097F" w:rsidRDefault="008C097F" w:rsidP="008C097F">
      <w:pPr>
        <w:spacing w:before="100" w:beforeAutospacing="1" w:after="100" w:afterAutospacing="1" w:line="266" w:lineRule="atLeast"/>
        <w:jc w:val="both"/>
        <w:rPr>
          <w:rFonts w:eastAsia="Times New Roman" w:cs="Calibri"/>
          <w:b/>
          <w:bCs/>
          <w:kern w:val="0"/>
          <w:sz w:val="24"/>
          <w:szCs w:val="24"/>
          <w:lang w:eastAsia="pl-PL"/>
        </w:rPr>
      </w:pPr>
      <w:r w:rsidRPr="008C097F">
        <w:rPr>
          <w:rFonts w:eastAsia="Times New Roman" w:cs="Calibri"/>
          <w:b/>
          <w:bCs/>
          <w:kern w:val="0"/>
          <w:sz w:val="24"/>
          <w:szCs w:val="24"/>
          <w:lang w:eastAsia="pl-PL"/>
        </w:rPr>
        <w:t xml:space="preserve">Dokument należy wypełnić i podpisać kwalifikowanym podpisem elektronicznym lub podpisem zaufanym lub podpisem osobistym (e-dowód). </w:t>
      </w:r>
    </w:p>
    <w:p w14:paraId="5AD73C39" w14:textId="69655AA5" w:rsidR="00791B23" w:rsidRDefault="00791B23" w:rsidP="00F05A85">
      <w:pPr>
        <w:jc w:val="center"/>
      </w:pPr>
    </w:p>
    <w:sectPr w:rsidR="00791B23" w:rsidSect="008708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EEDDE" w14:textId="77777777" w:rsidR="00690CFA" w:rsidRDefault="00690CFA" w:rsidP="00947B44">
      <w:pPr>
        <w:spacing w:after="0" w:line="240" w:lineRule="auto"/>
      </w:pPr>
      <w:r>
        <w:separator/>
      </w:r>
    </w:p>
  </w:endnote>
  <w:endnote w:type="continuationSeparator" w:id="0">
    <w:p w14:paraId="40A164BC" w14:textId="77777777" w:rsidR="00690CFA" w:rsidRDefault="00690CFA" w:rsidP="00947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683CF" w14:textId="77777777" w:rsidR="00FB14C7" w:rsidRDefault="00FB14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36AA1" w14:textId="77777777" w:rsidR="00FB14C7" w:rsidRDefault="00FB14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17C2D" w14:textId="77777777" w:rsidR="00FB14C7" w:rsidRDefault="00FB14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529A2" w14:textId="77777777" w:rsidR="00690CFA" w:rsidRDefault="00690CFA" w:rsidP="00947B44">
      <w:pPr>
        <w:spacing w:after="0" w:line="240" w:lineRule="auto"/>
      </w:pPr>
      <w:r>
        <w:separator/>
      </w:r>
    </w:p>
  </w:footnote>
  <w:footnote w:type="continuationSeparator" w:id="0">
    <w:p w14:paraId="2DC443C3" w14:textId="77777777" w:rsidR="00690CFA" w:rsidRDefault="00690CFA" w:rsidP="00947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6F265" w14:textId="77777777" w:rsidR="00FB14C7" w:rsidRDefault="00FB14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73836" w14:textId="079BE590" w:rsidR="00947B44" w:rsidRDefault="00B17655">
    <w:pPr>
      <w:pStyle w:val="Nagwek"/>
    </w:pPr>
    <w:r>
      <w:pict w14:anchorId="2971B0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1pt;height:47.8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  <w:p w14:paraId="49C8EE21" w14:textId="77777777" w:rsidR="00FB14C7" w:rsidRDefault="00FB14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861C5" w14:textId="77777777" w:rsidR="00FB14C7" w:rsidRDefault="00FB14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7F32E1"/>
    <w:multiLevelType w:val="hybridMultilevel"/>
    <w:tmpl w:val="3DF692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151089"/>
    <w:multiLevelType w:val="hybridMultilevel"/>
    <w:tmpl w:val="76228A22"/>
    <w:lvl w:ilvl="0" w:tplc="C4907628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623497">
    <w:abstractNumId w:val="1"/>
  </w:num>
  <w:num w:numId="2" w16cid:durableId="173874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Moves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5A85"/>
    <w:rsid w:val="0001777B"/>
    <w:rsid w:val="000447C9"/>
    <w:rsid w:val="001C2616"/>
    <w:rsid w:val="001F57FA"/>
    <w:rsid w:val="00291DB8"/>
    <w:rsid w:val="003109B7"/>
    <w:rsid w:val="003515D4"/>
    <w:rsid w:val="003D2EA2"/>
    <w:rsid w:val="003D7579"/>
    <w:rsid w:val="00424F2B"/>
    <w:rsid w:val="00474276"/>
    <w:rsid w:val="00536987"/>
    <w:rsid w:val="00543E54"/>
    <w:rsid w:val="006205CC"/>
    <w:rsid w:val="00633168"/>
    <w:rsid w:val="00647CB9"/>
    <w:rsid w:val="00690CFA"/>
    <w:rsid w:val="00724C01"/>
    <w:rsid w:val="00790470"/>
    <w:rsid w:val="00791B23"/>
    <w:rsid w:val="0087089A"/>
    <w:rsid w:val="008C097F"/>
    <w:rsid w:val="009072DD"/>
    <w:rsid w:val="00947B44"/>
    <w:rsid w:val="009A1466"/>
    <w:rsid w:val="00A13605"/>
    <w:rsid w:val="00A862FA"/>
    <w:rsid w:val="00AD3753"/>
    <w:rsid w:val="00B00864"/>
    <w:rsid w:val="00B17655"/>
    <w:rsid w:val="00BB0AFC"/>
    <w:rsid w:val="00C11010"/>
    <w:rsid w:val="00D93970"/>
    <w:rsid w:val="00EB1DBE"/>
    <w:rsid w:val="00F039E6"/>
    <w:rsid w:val="00F05A85"/>
    <w:rsid w:val="00F21E5C"/>
    <w:rsid w:val="00FB14C7"/>
    <w:rsid w:val="00FD14BB"/>
    <w:rsid w:val="00FE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7776DE"/>
  <w15:docId w15:val="{99691DF1-6F0A-47CF-A1E9-926EF636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2FA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05A85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05A85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05A85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05A85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05A85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05A85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05A85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05A85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05A85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F05A85"/>
    <w:rPr>
      <w:rFonts w:ascii="Calibri Light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link w:val="Nagwek2"/>
    <w:uiPriority w:val="99"/>
    <w:semiHidden/>
    <w:locked/>
    <w:rsid w:val="00F05A85"/>
    <w:rPr>
      <w:rFonts w:ascii="Calibri Light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link w:val="Nagwek3"/>
    <w:uiPriority w:val="99"/>
    <w:semiHidden/>
    <w:locked/>
    <w:rsid w:val="00F05A85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link w:val="Nagwek4"/>
    <w:uiPriority w:val="99"/>
    <w:semiHidden/>
    <w:locked/>
    <w:rsid w:val="00F05A85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link w:val="Nagwek5"/>
    <w:uiPriority w:val="99"/>
    <w:semiHidden/>
    <w:locked/>
    <w:rsid w:val="00F05A85"/>
    <w:rPr>
      <w:rFonts w:eastAsia="Times New Roman" w:cs="Times New Roman"/>
      <w:color w:val="2F5496"/>
    </w:rPr>
  </w:style>
  <w:style w:type="character" w:customStyle="1" w:styleId="Nagwek6Znak">
    <w:name w:val="Nagłówek 6 Znak"/>
    <w:link w:val="Nagwek6"/>
    <w:uiPriority w:val="99"/>
    <w:semiHidden/>
    <w:locked/>
    <w:rsid w:val="00F05A85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9"/>
    <w:semiHidden/>
    <w:locked/>
    <w:rsid w:val="00F05A85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9"/>
    <w:semiHidden/>
    <w:locked/>
    <w:rsid w:val="00F05A85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9"/>
    <w:semiHidden/>
    <w:locked/>
    <w:rsid w:val="00F05A85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99"/>
    <w:qFormat/>
    <w:rsid w:val="00F05A85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99"/>
    <w:locked/>
    <w:rsid w:val="00F05A85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F05A85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99"/>
    <w:locked/>
    <w:rsid w:val="00F05A85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99"/>
    <w:qFormat/>
    <w:rsid w:val="00F05A85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99"/>
    <w:locked/>
    <w:rsid w:val="00F05A85"/>
    <w:rPr>
      <w:rFonts w:cs="Times New Roman"/>
      <w:i/>
      <w:iCs/>
      <w:color w:val="404040"/>
    </w:rPr>
  </w:style>
  <w:style w:type="paragraph" w:styleId="Akapitzlist">
    <w:name w:val="List Paragraph"/>
    <w:basedOn w:val="Normalny"/>
    <w:uiPriority w:val="99"/>
    <w:qFormat/>
    <w:rsid w:val="00F05A85"/>
    <w:pPr>
      <w:ind w:left="720"/>
      <w:contextualSpacing/>
    </w:pPr>
  </w:style>
  <w:style w:type="character" w:styleId="Wyrnienieintensywne">
    <w:name w:val="Intense Emphasis"/>
    <w:uiPriority w:val="99"/>
    <w:qFormat/>
    <w:rsid w:val="00F05A85"/>
    <w:rPr>
      <w:rFonts w:cs="Times New Roman"/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F05A85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link w:val="Cytatintensywny"/>
    <w:uiPriority w:val="99"/>
    <w:locked/>
    <w:rsid w:val="00F05A85"/>
    <w:rPr>
      <w:rFonts w:cs="Times New Roman"/>
      <w:i/>
      <w:iCs/>
      <w:color w:val="2F5496"/>
    </w:rPr>
  </w:style>
  <w:style w:type="character" w:styleId="Odwoanieintensywne">
    <w:name w:val="Intense Reference"/>
    <w:uiPriority w:val="99"/>
    <w:qFormat/>
    <w:rsid w:val="00F05A85"/>
    <w:rPr>
      <w:rFonts w:cs="Times New Roman"/>
      <w:b/>
      <w:bCs/>
      <w:smallCaps/>
      <w:color w:val="2F5496"/>
      <w:spacing w:val="5"/>
    </w:rPr>
  </w:style>
  <w:style w:type="paragraph" w:customStyle="1" w:styleId="western">
    <w:name w:val="western"/>
    <w:basedOn w:val="Normalny"/>
    <w:uiPriority w:val="99"/>
    <w:rsid w:val="00B0086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i/>
      <w:iCs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7B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47B44"/>
    <w:rPr>
      <w:kern w:val="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47B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47B44"/>
    <w:rPr>
      <w:kern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1074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Gajewska</dc:creator>
  <cp:keywords/>
  <dc:description/>
  <cp:lastModifiedBy>Ilona Gajewska</cp:lastModifiedBy>
  <cp:revision>15</cp:revision>
  <dcterms:created xsi:type="dcterms:W3CDTF">2026-04-09T12:52:00Z</dcterms:created>
  <dcterms:modified xsi:type="dcterms:W3CDTF">2026-04-22T10:58:00Z</dcterms:modified>
</cp:coreProperties>
</file>